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D01" w:rsidRDefault="00383D01" w:rsidP="00383D01">
      <w:pPr>
        <w:rPr>
          <w:rtl/>
          <w:lang w:bidi="ar-IQ"/>
        </w:rPr>
      </w:pPr>
    </w:p>
    <w:p w:rsidR="00F554E8" w:rsidRPr="000D2429" w:rsidRDefault="00D2599C" w:rsidP="00D2599C">
      <w:pPr>
        <w:jc w:val="center"/>
        <w:rPr>
          <w:rFonts w:ascii="Andalus" w:hAnsi="Andalus" w:cs="Andalus" w:hint="cs"/>
          <w:b/>
          <w:bCs/>
          <w:sz w:val="48"/>
          <w:szCs w:val="48"/>
          <w:rtl/>
          <w:lang w:bidi="ar-IQ"/>
        </w:rPr>
      </w:pPr>
      <w:bookmarkStart w:id="0" w:name="_GoBack"/>
      <w:r w:rsidRPr="000D2429">
        <w:rPr>
          <w:rFonts w:ascii="Andalus" w:hAnsi="Andalus" w:cs="Andalus"/>
          <w:b/>
          <w:bCs/>
          <w:sz w:val="48"/>
          <w:szCs w:val="48"/>
          <w:rtl/>
          <w:lang w:bidi="ar-IQ"/>
        </w:rPr>
        <w:t>خدمات التاكيد</w:t>
      </w:r>
      <w:r w:rsidR="00383D01" w:rsidRPr="000D2429">
        <w:rPr>
          <w:rFonts w:ascii="Andalus" w:hAnsi="Andalus" w:cs="Andalus"/>
          <w:b/>
          <w:bCs/>
          <w:sz w:val="48"/>
          <w:szCs w:val="48"/>
          <w:rtl/>
          <w:lang w:bidi="ar-IQ"/>
        </w:rPr>
        <w:t xml:space="preserve"> ف</w:t>
      </w:r>
      <w:r w:rsidR="00F554E8" w:rsidRPr="000D2429">
        <w:rPr>
          <w:rFonts w:ascii="Andalus" w:hAnsi="Andalus" w:cs="Andalus"/>
          <w:b/>
          <w:bCs/>
          <w:sz w:val="48"/>
          <w:szCs w:val="48"/>
          <w:rtl/>
          <w:lang w:bidi="ar-IQ"/>
        </w:rPr>
        <w:t>ــــ</w:t>
      </w:r>
      <w:r w:rsidR="00383D01" w:rsidRPr="000D2429">
        <w:rPr>
          <w:rFonts w:ascii="Andalus" w:hAnsi="Andalus" w:cs="Andalus"/>
          <w:b/>
          <w:bCs/>
          <w:sz w:val="48"/>
          <w:szCs w:val="48"/>
          <w:rtl/>
          <w:lang w:bidi="ar-IQ"/>
        </w:rPr>
        <w:t xml:space="preserve">ي </w:t>
      </w:r>
      <w:r w:rsidRPr="000D2429">
        <w:rPr>
          <w:rFonts w:ascii="Andalus" w:hAnsi="Andalus" w:cs="Andalus"/>
          <w:b/>
          <w:bCs/>
          <w:sz w:val="48"/>
          <w:szCs w:val="48"/>
          <w:rtl/>
          <w:lang w:bidi="ar-IQ"/>
        </w:rPr>
        <w:t>التدقيق</w:t>
      </w:r>
    </w:p>
    <w:p w:rsidR="000D2429" w:rsidRDefault="000D2429" w:rsidP="00D2599C">
      <w:pPr>
        <w:jc w:val="center"/>
        <w:rPr>
          <w:rFonts w:asciiTheme="majorBidi" w:hAnsiTheme="majorBidi" w:cstheme="majorBidi"/>
          <w:b/>
          <w:bCs/>
          <w:sz w:val="72"/>
          <w:szCs w:val="72"/>
          <w:rtl/>
          <w:lang w:bidi="ar-IQ"/>
        </w:rPr>
      </w:pPr>
      <w:r w:rsidRPr="000D2429">
        <w:rPr>
          <w:rFonts w:ascii="Andalus" w:hAnsi="Andalus" w:cs="Andalus" w:hint="cs"/>
          <w:b/>
          <w:bCs/>
          <w:sz w:val="48"/>
          <w:szCs w:val="48"/>
          <w:rtl/>
          <w:lang w:bidi="ar-IQ"/>
        </w:rPr>
        <w:t>اعداد د. سهاد صبيح</w:t>
      </w:r>
      <w:bookmarkEnd w:id="0"/>
    </w:p>
    <w:p w:rsidR="00936E68" w:rsidRDefault="00383D01" w:rsidP="00485CEE">
      <w:pPr>
        <w:jc w:val="both"/>
        <w:rPr>
          <w:rFonts w:asciiTheme="majorBidi" w:hAnsiTheme="majorBidi" w:cstheme="majorBidi"/>
          <w:sz w:val="32"/>
          <w:szCs w:val="32"/>
          <w:rtl/>
          <w:lang w:bidi="ar-IQ"/>
        </w:rPr>
      </w:pPr>
      <w:r w:rsidRPr="001B5F84">
        <w:rPr>
          <w:rFonts w:asciiTheme="majorBidi" w:hAnsiTheme="majorBidi" w:cstheme="majorBidi"/>
          <w:sz w:val="32"/>
          <w:szCs w:val="32"/>
          <w:rtl/>
          <w:lang w:bidi="ar-IQ"/>
        </w:rPr>
        <w:t xml:space="preserve">تعد مهنة التدقيق من المهن الخدمية التي تهدف الى خدمة المجتمع وذلك من </w:t>
      </w:r>
      <w:r w:rsidR="001B5F84">
        <w:rPr>
          <w:rFonts w:asciiTheme="majorBidi" w:hAnsiTheme="majorBidi" w:cstheme="majorBidi"/>
          <w:sz w:val="32"/>
          <w:szCs w:val="32"/>
          <w:rtl/>
          <w:lang w:bidi="ar-IQ"/>
        </w:rPr>
        <w:t>خ</w:t>
      </w:r>
      <w:r w:rsidR="001B5F84">
        <w:rPr>
          <w:rFonts w:asciiTheme="majorBidi" w:hAnsiTheme="majorBidi" w:cstheme="majorBidi" w:hint="cs"/>
          <w:sz w:val="32"/>
          <w:szCs w:val="32"/>
          <w:rtl/>
          <w:lang w:bidi="ar-IQ"/>
        </w:rPr>
        <w:t>لا</w:t>
      </w:r>
      <w:r w:rsidR="00BA760D">
        <w:rPr>
          <w:rFonts w:asciiTheme="majorBidi" w:hAnsiTheme="majorBidi" w:cstheme="majorBidi" w:hint="cs"/>
          <w:sz w:val="32"/>
          <w:szCs w:val="32"/>
          <w:rtl/>
          <w:lang w:bidi="ar-IQ"/>
        </w:rPr>
        <w:t>ل</w:t>
      </w:r>
      <w:r w:rsidRPr="001B5F84">
        <w:rPr>
          <w:rFonts w:asciiTheme="majorBidi" w:hAnsiTheme="majorBidi" w:cstheme="majorBidi"/>
          <w:sz w:val="32"/>
          <w:szCs w:val="32"/>
          <w:rtl/>
          <w:lang w:bidi="ar-IQ"/>
        </w:rPr>
        <w:t xml:space="preserve"> قيامها بتزويد</w:t>
      </w:r>
      <w:r w:rsidR="001B5F84">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ا</w:t>
      </w:r>
      <w:r w:rsidR="001B5F84">
        <w:rPr>
          <w:rFonts w:asciiTheme="majorBidi" w:hAnsiTheme="majorBidi" w:cstheme="majorBidi" w:hint="cs"/>
          <w:sz w:val="32"/>
          <w:szCs w:val="32"/>
          <w:rtl/>
          <w:lang w:bidi="ar-IQ"/>
        </w:rPr>
        <w:t>لا</w:t>
      </w:r>
      <w:r w:rsidR="001B5F84">
        <w:rPr>
          <w:rFonts w:asciiTheme="majorBidi" w:hAnsiTheme="majorBidi" w:cstheme="majorBidi"/>
          <w:sz w:val="32"/>
          <w:szCs w:val="32"/>
          <w:rtl/>
          <w:lang w:bidi="ar-IQ"/>
        </w:rPr>
        <w:t>فراد</w:t>
      </w:r>
      <w:r w:rsidRPr="001B5F84">
        <w:rPr>
          <w:rFonts w:asciiTheme="majorBidi" w:hAnsiTheme="majorBidi" w:cstheme="majorBidi"/>
          <w:sz w:val="32"/>
          <w:szCs w:val="32"/>
          <w:rtl/>
          <w:lang w:bidi="ar-IQ"/>
        </w:rPr>
        <w:t xml:space="preserve"> و</w:t>
      </w:r>
      <w:r w:rsidR="001B5F84">
        <w:rPr>
          <w:rFonts w:asciiTheme="majorBidi" w:hAnsiTheme="majorBidi" w:cstheme="majorBidi" w:hint="cs"/>
          <w:sz w:val="32"/>
          <w:szCs w:val="32"/>
          <w:rtl/>
          <w:lang w:bidi="ar-IQ"/>
        </w:rPr>
        <w:t>ال</w:t>
      </w:r>
      <w:r w:rsidR="001B5F84">
        <w:rPr>
          <w:rFonts w:asciiTheme="majorBidi" w:hAnsiTheme="majorBidi" w:cstheme="majorBidi"/>
          <w:sz w:val="32"/>
          <w:szCs w:val="32"/>
          <w:rtl/>
          <w:lang w:bidi="ar-IQ"/>
        </w:rPr>
        <w:t>منظمات</w:t>
      </w:r>
      <w:r w:rsidRPr="001B5F84">
        <w:rPr>
          <w:rFonts w:asciiTheme="majorBidi" w:hAnsiTheme="majorBidi" w:cstheme="majorBidi"/>
          <w:sz w:val="32"/>
          <w:szCs w:val="32"/>
          <w:rtl/>
          <w:lang w:bidi="ar-IQ"/>
        </w:rPr>
        <w:t xml:space="preserve"> المختلفة بما يحتاجونه من </w:t>
      </w:r>
      <w:r w:rsidR="001B5F84" w:rsidRPr="001B5F84">
        <w:rPr>
          <w:rFonts w:asciiTheme="majorBidi" w:hAnsiTheme="majorBidi" w:cstheme="majorBidi" w:hint="cs"/>
          <w:sz w:val="32"/>
          <w:szCs w:val="32"/>
          <w:rtl/>
          <w:lang w:bidi="ar-IQ"/>
        </w:rPr>
        <w:t>المعلومات</w:t>
      </w:r>
      <w:r w:rsidRPr="001B5F84">
        <w:rPr>
          <w:rFonts w:asciiTheme="majorBidi" w:hAnsiTheme="majorBidi" w:cstheme="majorBidi"/>
          <w:sz w:val="32"/>
          <w:szCs w:val="32"/>
          <w:rtl/>
          <w:lang w:bidi="ar-IQ"/>
        </w:rPr>
        <w:t xml:space="preserve"> </w:t>
      </w:r>
      <w:r w:rsidR="001B5F84" w:rsidRPr="001B5F84">
        <w:rPr>
          <w:rFonts w:asciiTheme="majorBidi" w:hAnsiTheme="majorBidi" w:cstheme="majorBidi" w:hint="cs"/>
          <w:sz w:val="32"/>
          <w:szCs w:val="32"/>
          <w:rtl/>
          <w:lang w:bidi="ar-IQ"/>
        </w:rPr>
        <w:t>اللازمة</w:t>
      </w:r>
      <w:r w:rsidRPr="001B5F84">
        <w:rPr>
          <w:rFonts w:asciiTheme="majorBidi" w:hAnsiTheme="majorBidi" w:cstheme="majorBidi"/>
          <w:sz w:val="32"/>
          <w:szCs w:val="32"/>
          <w:rtl/>
          <w:lang w:bidi="ar-IQ"/>
        </w:rPr>
        <w:t xml:space="preserve"> </w:t>
      </w:r>
      <w:r w:rsidR="008C58F2">
        <w:rPr>
          <w:rFonts w:asciiTheme="majorBidi" w:hAnsiTheme="majorBidi" w:cstheme="majorBidi" w:hint="cs"/>
          <w:sz w:val="32"/>
          <w:szCs w:val="32"/>
          <w:rtl/>
          <w:lang w:bidi="ar-IQ"/>
        </w:rPr>
        <w:t>لإ</w:t>
      </w:r>
      <w:r w:rsidR="008C58F2" w:rsidRPr="001B5F84">
        <w:rPr>
          <w:rFonts w:asciiTheme="majorBidi" w:hAnsiTheme="majorBidi" w:cstheme="majorBidi" w:hint="cs"/>
          <w:sz w:val="32"/>
          <w:szCs w:val="32"/>
          <w:rtl/>
          <w:lang w:bidi="ar-IQ"/>
        </w:rPr>
        <w:t>ضفاء</w:t>
      </w:r>
      <w:r w:rsidRPr="001B5F84">
        <w:rPr>
          <w:rFonts w:asciiTheme="majorBidi" w:hAnsiTheme="majorBidi" w:cstheme="majorBidi"/>
          <w:sz w:val="32"/>
          <w:szCs w:val="32"/>
          <w:rtl/>
          <w:lang w:bidi="ar-IQ"/>
        </w:rPr>
        <w:t xml:space="preserve"> </w:t>
      </w:r>
      <w:r w:rsidR="008C58F2" w:rsidRPr="001B5F84">
        <w:rPr>
          <w:rFonts w:asciiTheme="majorBidi" w:hAnsiTheme="majorBidi" w:cstheme="majorBidi" w:hint="cs"/>
          <w:sz w:val="32"/>
          <w:szCs w:val="32"/>
          <w:rtl/>
          <w:lang w:bidi="ar-IQ"/>
        </w:rPr>
        <w:t>الاعتمادية</w:t>
      </w:r>
      <w:r w:rsidRPr="001B5F84">
        <w:rPr>
          <w:rFonts w:asciiTheme="majorBidi" w:hAnsiTheme="majorBidi" w:cstheme="majorBidi"/>
          <w:sz w:val="32"/>
          <w:szCs w:val="32"/>
          <w:rtl/>
          <w:lang w:bidi="ar-IQ"/>
        </w:rPr>
        <w:t xml:space="preserve"> والثقة على المعلومات</w:t>
      </w:r>
      <w:r w:rsidR="008C58F2">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 xml:space="preserve">المنشورة </w:t>
      </w:r>
      <w:r w:rsidR="008C58F2" w:rsidRPr="001B5F84">
        <w:rPr>
          <w:rFonts w:asciiTheme="majorBidi" w:hAnsiTheme="majorBidi" w:cstheme="majorBidi" w:hint="cs"/>
          <w:sz w:val="32"/>
          <w:szCs w:val="32"/>
          <w:rtl/>
          <w:lang w:bidi="ar-IQ"/>
        </w:rPr>
        <w:t>لمنشآت</w:t>
      </w:r>
      <w:r w:rsidRPr="001B5F84">
        <w:rPr>
          <w:rFonts w:asciiTheme="majorBidi" w:hAnsiTheme="majorBidi" w:cstheme="majorBidi"/>
          <w:sz w:val="32"/>
          <w:szCs w:val="32"/>
          <w:rtl/>
          <w:lang w:bidi="ar-IQ"/>
        </w:rPr>
        <w:t xml:space="preserve"> </w:t>
      </w:r>
      <w:r w:rsidR="008C58F2" w:rsidRPr="001B5F84">
        <w:rPr>
          <w:rFonts w:asciiTheme="majorBidi" w:hAnsiTheme="majorBidi" w:cstheme="majorBidi" w:hint="cs"/>
          <w:sz w:val="32"/>
          <w:szCs w:val="32"/>
          <w:rtl/>
          <w:lang w:bidi="ar-IQ"/>
        </w:rPr>
        <w:t>الأعمال</w:t>
      </w:r>
      <w:r w:rsidRPr="001B5F84">
        <w:rPr>
          <w:rFonts w:asciiTheme="majorBidi" w:hAnsiTheme="majorBidi" w:cstheme="majorBidi"/>
          <w:sz w:val="32"/>
          <w:szCs w:val="32"/>
          <w:rtl/>
          <w:lang w:bidi="ar-IQ"/>
        </w:rPr>
        <w:t xml:space="preserve"> المختلفة</w:t>
      </w:r>
      <w:r w:rsidR="00BA760D">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فكلما تطورت حاجات المجتمع الى المعلومات كلما تعين على</w:t>
      </w:r>
      <w:r w:rsidR="008C58F2">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 xml:space="preserve">المهنة القيام بتطوير خدماتها المهنية بما يكفل مواكبة تلك التطورات ونظرا لما تشهده بيئة </w:t>
      </w:r>
      <w:r w:rsidR="008C58F2" w:rsidRPr="001B5F84">
        <w:rPr>
          <w:rFonts w:asciiTheme="majorBidi" w:hAnsiTheme="majorBidi" w:cstheme="majorBidi" w:hint="cs"/>
          <w:sz w:val="32"/>
          <w:szCs w:val="32"/>
          <w:rtl/>
          <w:lang w:bidi="ar-IQ"/>
        </w:rPr>
        <w:t>الأعمال</w:t>
      </w:r>
      <w:r w:rsidRPr="001B5F84">
        <w:rPr>
          <w:rFonts w:asciiTheme="majorBidi" w:hAnsiTheme="majorBidi" w:cstheme="majorBidi"/>
          <w:sz w:val="32"/>
          <w:szCs w:val="32"/>
          <w:rtl/>
          <w:lang w:bidi="ar-IQ"/>
        </w:rPr>
        <w:t xml:space="preserve"> المعاصرة</w:t>
      </w:r>
      <w:r w:rsidR="008C58F2">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 xml:space="preserve">من تطورات مستمرة ادت الى تعقيد عملية اتخاذ القرار </w:t>
      </w:r>
      <w:r w:rsidR="00CF2408">
        <w:rPr>
          <w:rFonts w:asciiTheme="majorBidi" w:hAnsiTheme="majorBidi" w:cstheme="majorBidi" w:hint="cs"/>
          <w:sz w:val="32"/>
          <w:szCs w:val="32"/>
          <w:rtl/>
          <w:lang w:bidi="ar-IQ"/>
        </w:rPr>
        <w:t xml:space="preserve">ولغرض </w:t>
      </w:r>
      <w:r w:rsidRPr="001B5F84">
        <w:rPr>
          <w:rFonts w:asciiTheme="majorBidi" w:hAnsiTheme="majorBidi" w:cstheme="majorBidi"/>
          <w:sz w:val="32"/>
          <w:szCs w:val="32"/>
          <w:rtl/>
          <w:lang w:bidi="ar-IQ"/>
        </w:rPr>
        <w:t>تلبية</w:t>
      </w:r>
      <w:r w:rsidR="008C58F2">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 xml:space="preserve">حاجات متخذي القرارات المختلفة الذين اصبحوا يطالبون </w:t>
      </w:r>
      <w:r w:rsidR="004335F5" w:rsidRPr="001B5F84">
        <w:rPr>
          <w:rFonts w:asciiTheme="majorBidi" w:hAnsiTheme="majorBidi" w:cstheme="majorBidi" w:hint="cs"/>
          <w:sz w:val="32"/>
          <w:szCs w:val="32"/>
          <w:rtl/>
          <w:lang w:bidi="ar-IQ"/>
        </w:rPr>
        <w:t>منشآت</w:t>
      </w:r>
      <w:r w:rsidRPr="001B5F84">
        <w:rPr>
          <w:rFonts w:asciiTheme="majorBidi" w:hAnsiTheme="majorBidi" w:cstheme="majorBidi"/>
          <w:sz w:val="32"/>
          <w:szCs w:val="32"/>
          <w:rtl/>
          <w:lang w:bidi="ar-IQ"/>
        </w:rPr>
        <w:t xml:space="preserve"> </w:t>
      </w:r>
      <w:r w:rsidR="004335F5" w:rsidRPr="001B5F84">
        <w:rPr>
          <w:rFonts w:asciiTheme="majorBidi" w:hAnsiTheme="majorBidi" w:cstheme="majorBidi" w:hint="cs"/>
          <w:sz w:val="32"/>
          <w:szCs w:val="32"/>
          <w:rtl/>
          <w:lang w:bidi="ar-IQ"/>
        </w:rPr>
        <w:t>الأعمال</w:t>
      </w:r>
      <w:r w:rsidRPr="001B5F84">
        <w:rPr>
          <w:rFonts w:asciiTheme="majorBidi" w:hAnsiTheme="majorBidi" w:cstheme="majorBidi"/>
          <w:sz w:val="32"/>
          <w:szCs w:val="32"/>
          <w:rtl/>
          <w:lang w:bidi="ar-IQ"/>
        </w:rPr>
        <w:t xml:space="preserve"> بتزويدهم بمعلومات </w:t>
      </w:r>
      <w:r w:rsidR="004335F5" w:rsidRPr="001B5F84">
        <w:rPr>
          <w:rFonts w:asciiTheme="majorBidi" w:hAnsiTheme="majorBidi" w:cstheme="majorBidi" w:hint="cs"/>
          <w:sz w:val="32"/>
          <w:szCs w:val="32"/>
          <w:rtl/>
          <w:lang w:bidi="ar-IQ"/>
        </w:rPr>
        <w:t>متعددة</w:t>
      </w:r>
      <w:r w:rsidRPr="001B5F84">
        <w:rPr>
          <w:rFonts w:asciiTheme="majorBidi" w:hAnsiTheme="majorBidi" w:cstheme="majorBidi"/>
          <w:sz w:val="32"/>
          <w:szCs w:val="32"/>
          <w:rtl/>
          <w:lang w:bidi="ar-IQ"/>
        </w:rPr>
        <w:t xml:space="preserve"> ذات</w:t>
      </w:r>
      <w:r w:rsidR="004335F5">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 xml:space="preserve">طبيعة مالية وغير مالية وتاريخية ومستقبلية وتقليدية الكترونية </w:t>
      </w:r>
      <w:r w:rsidR="00485CEE">
        <w:rPr>
          <w:rFonts w:asciiTheme="majorBidi" w:hAnsiTheme="majorBidi" w:cstheme="majorBidi" w:hint="cs"/>
          <w:sz w:val="32"/>
          <w:szCs w:val="32"/>
          <w:rtl/>
          <w:lang w:bidi="ar-IQ"/>
        </w:rPr>
        <w:t>بأن</w:t>
      </w:r>
      <w:r w:rsidRPr="001B5F84">
        <w:rPr>
          <w:rFonts w:asciiTheme="majorBidi" w:hAnsiTheme="majorBidi" w:cstheme="majorBidi"/>
          <w:sz w:val="32"/>
          <w:szCs w:val="32"/>
          <w:rtl/>
          <w:lang w:bidi="ar-IQ"/>
        </w:rPr>
        <w:t xml:space="preserve"> يتم فحص وتقييم تلك المعلومات من قبل</w:t>
      </w:r>
      <w:r w:rsidR="004335F5">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طرف ثالث م</w:t>
      </w:r>
      <w:r w:rsidR="00485CEE">
        <w:rPr>
          <w:rFonts w:asciiTheme="majorBidi" w:hAnsiTheme="majorBidi" w:cstheme="majorBidi"/>
          <w:sz w:val="32"/>
          <w:szCs w:val="32"/>
          <w:rtl/>
          <w:lang w:bidi="ar-IQ"/>
        </w:rPr>
        <w:t xml:space="preserve">ستقل </w:t>
      </w:r>
      <w:r w:rsidR="00485CEE">
        <w:rPr>
          <w:rFonts w:asciiTheme="majorBidi" w:hAnsiTheme="majorBidi" w:cstheme="majorBidi" w:hint="cs"/>
          <w:sz w:val="32"/>
          <w:szCs w:val="32"/>
          <w:rtl/>
          <w:lang w:bidi="ar-IQ"/>
        </w:rPr>
        <w:t>ب</w:t>
      </w:r>
      <w:r w:rsidRPr="001B5F84">
        <w:rPr>
          <w:rFonts w:asciiTheme="majorBidi" w:hAnsiTheme="majorBidi" w:cstheme="majorBidi"/>
          <w:sz w:val="32"/>
          <w:szCs w:val="32"/>
          <w:rtl/>
          <w:lang w:bidi="ar-IQ"/>
        </w:rPr>
        <w:t>هدف تقديم مستوى مل</w:t>
      </w:r>
      <w:r w:rsidR="004335F5">
        <w:rPr>
          <w:rFonts w:asciiTheme="majorBidi" w:hAnsiTheme="majorBidi" w:cstheme="majorBidi" w:hint="cs"/>
          <w:sz w:val="32"/>
          <w:szCs w:val="32"/>
          <w:rtl/>
          <w:lang w:bidi="ar-IQ"/>
        </w:rPr>
        <w:t>ا</w:t>
      </w:r>
      <w:r w:rsidRPr="001B5F84">
        <w:rPr>
          <w:rFonts w:asciiTheme="majorBidi" w:hAnsiTheme="majorBidi" w:cstheme="majorBidi"/>
          <w:sz w:val="32"/>
          <w:szCs w:val="32"/>
          <w:rtl/>
          <w:lang w:bidi="ar-IQ"/>
        </w:rPr>
        <w:t xml:space="preserve">ئم من </w:t>
      </w:r>
      <w:r w:rsidR="004335F5" w:rsidRPr="001B5F84">
        <w:rPr>
          <w:rFonts w:asciiTheme="majorBidi" w:hAnsiTheme="majorBidi" w:cstheme="majorBidi" w:hint="cs"/>
          <w:sz w:val="32"/>
          <w:szCs w:val="32"/>
          <w:rtl/>
          <w:lang w:bidi="ar-IQ"/>
        </w:rPr>
        <w:t>التأكيد</w:t>
      </w:r>
      <w:r w:rsidRPr="001B5F84">
        <w:rPr>
          <w:rFonts w:asciiTheme="majorBidi" w:hAnsiTheme="majorBidi" w:cstheme="majorBidi"/>
          <w:sz w:val="32"/>
          <w:szCs w:val="32"/>
          <w:rtl/>
          <w:lang w:bidi="ar-IQ"/>
        </w:rPr>
        <w:t xml:space="preserve"> على اعتمادية تلك</w:t>
      </w:r>
      <w:r w:rsidR="004335F5">
        <w:rPr>
          <w:rFonts w:asciiTheme="majorBidi" w:hAnsiTheme="majorBidi" w:cstheme="majorBidi" w:hint="cs"/>
          <w:sz w:val="32"/>
          <w:szCs w:val="32"/>
          <w:rtl/>
          <w:lang w:bidi="ar-IQ"/>
        </w:rPr>
        <w:t xml:space="preserve"> </w:t>
      </w:r>
      <w:r w:rsidRPr="001B5F84">
        <w:rPr>
          <w:rFonts w:asciiTheme="majorBidi" w:hAnsiTheme="majorBidi" w:cstheme="majorBidi"/>
          <w:sz w:val="32"/>
          <w:szCs w:val="32"/>
          <w:rtl/>
          <w:lang w:bidi="ar-IQ"/>
        </w:rPr>
        <w:t xml:space="preserve">المعلومات </w:t>
      </w:r>
      <w:r w:rsidR="004335F5" w:rsidRPr="001B5F84">
        <w:rPr>
          <w:rFonts w:asciiTheme="majorBidi" w:hAnsiTheme="majorBidi" w:cstheme="majorBidi" w:hint="cs"/>
          <w:sz w:val="32"/>
          <w:szCs w:val="32"/>
          <w:rtl/>
          <w:lang w:bidi="ar-IQ"/>
        </w:rPr>
        <w:t>وملائمتها</w:t>
      </w:r>
      <w:r w:rsidRPr="001B5F84">
        <w:rPr>
          <w:rFonts w:asciiTheme="majorBidi" w:hAnsiTheme="majorBidi" w:cstheme="majorBidi"/>
          <w:sz w:val="32"/>
          <w:szCs w:val="32"/>
          <w:rtl/>
          <w:lang w:bidi="ar-IQ"/>
        </w:rPr>
        <w:t xml:space="preserve"> </w:t>
      </w:r>
      <w:r w:rsidR="004335F5" w:rsidRPr="001B5F84">
        <w:rPr>
          <w:rFonts w:asciiTheme="majorBidi" w:hAnsiTheme="majorBidi" w:cstheme="majorBidi" w:hint="cs"/>
          <w:sz w:val="32"/>
          <w:szCs w:val="32"/>
          <w:rtl/>
          <w:lang w:bidi="ar-IQ"/>
        </w:rPr>
        <w:t>الأغراض</w:t>
      </w:r>
      <w:r w:rsidRPr="001B5F84">
        <w:rPr>
          <w:rFonts w:asciiTheme="majorBidi" w:hAnsiTheme="majorBidi" w:cstheme="majorBidi"/>
          <w:sz w:val="32"/>
          <w:szCs w:val="32"/>
          <w:rtl/>
          <w:lang w:bidi="ar-IQ"/>
        </w:rPr>
        <w:t xml:space="preserve"> اتخاذ القرار.</w:t>
      </w:r>
    </w:p>
    <w:p w:rsidR="00674896" w:rsidRPr="00674896" w:rsidRDefault="004335F5" w:rsidP="00D2599C">
      <w:pPr>
        <w:jc w:val="both"/>
        <w:rPr>
          <w:b/>
          <w:bCs/>
          <w:sz w:val="40"/>
          <w:szCs w:val="40"/>
          <w:rtl/>
        </w:rPr>
      </w:pPr>
      <w:r>
        <w:rPr>
          <w:rFonts w:asciiTheme="majorBidi" w:hAnsiTheme="majorBidi" w:cstheme="majorBidi" w:hint="cs"/>
          <w:sz w:val="32"/>
          <w:szCs w:val="32"/>
          <w:rtl/>
          <w:lang w:bidi="ar-IQ"/>
        </w:rPr>
        <w:t xml:space="preserve"> </w:t>
      </w:r>
      <w:r w:rsidR="00383D01" w:rsidRPr="001B5F84">
        <w:rPr>
          <w:rFonts w:asciiTheme="majorBidi" w:hAnsiTheme="majorBidi" w:cstheme="majorBidi"/>
          <w:sz w:val="32"/>
          <w:szCs w:val="32"/>
          <w:rtl/>
          <w:lang w:bidi="ar-IQ"/>
        </w:rPr>
        <w:t>ان عدم قيام مهنة التدقيق بتطوير خدمات مهنية جديدة تلبي</w:t>
      </w:r>
      <w:r>
        <w:rPr>
          <w:rFonts w:asciiTheme="majorBidi" w:hAnsiTheme="majorBidi" w:cstheme="majorBidi" w:hint="cs"/>
          <w:sz w:val="32"/>
          <w:szCs w:val="32"/>
          <w:rtl/>
          <w:lang w:bidi="ar-IQ"/>
        </w:rPr>
        <w:t xml:space="preserve"> </w:t>
      </w:r>
      <w:r w:rsidR="00383D01" w:rsidRPr="001B5F84">
        <w:rPr>
          <w:rFonts w:asciiTheme="majorBidi" w:hAnsiTheme="majorBidi" w:cstheme="majorBidi"/>
          <w:sz w:val="32"/>
          <w:szCs w:val="32"/>
          <w:rtl/>
          <w:lang w:bidi="ar-IQ"/>
        </w:rPr>
        <w:t xml:space="preserve">حاجات متخذي القرار الى ذلك المستوى </w:t>
      </w:r>
      <w:r w:rsidRPr="001B5F84">
        <w:rPr>
          <w:rFonts w:asciiTheme="majorBidi" w:hAnsiTheme="majorBidi" w:cstheme="majorBidi" w:hint="cs"/>
          <w:sz w:val="32"/>
          <w:szCs w:val="32"/>
          <w:rtl/>
          <w:lang w:bidi="ar-IQ"/>
        </w:rPr>
        <w:t>الملائم</w:t>
      </w:r>
      <w:r w:rsidR="00383D01" w:rsidRPr="001B5F84">
        <w:rPr>
          <w:rFonts w:asciiTheme="majorBidi" w:hAnsiTheme="majorBidi" w:cstheme="majorBidi"/>
          <w:sz w:val="32"/>
          <w:szCs w:val="32"/>
          <w:rtl/>
          <w:lang w:bidi="ar-IQ"/>
        </w:rPr>
        <w:t xml:space="preserve"> من التأكيد المهني على مختلف انواع المعلومات يعني</w:t>
      </w:r>
      <w:r>
        <w:rPr>
          <w:rFonts w:asciiTheme="majorBidi" w:hAnsiTheme="majorBidi" w:cstheme="majorBidi" w:hint="cs"/>
          <w:sz w:val="32"/>
          <w:szCs w:val="32"/>
          <w:rtl/>
          <w:lang w:bidi="ar-IQ"/>
        </w:rPr>
        <w:t xml:space="preserve"> </w:t>
      </w:r>
      <w:r w:rsidR="00383D01" w:rsidRPr="001B5F84">
        <w:rPr>
          <w:rFonts w:asciiTheme="majorBidi" w:hAnsiTheme="majorBidi" w:cstheme="majorBidi"/>
          <w:sz w:val="32"/>
          <w:szCs w:val="32"/>
          <w:rtl/>
          <w:lang w:bidi="ar-IQ"/>
        </w:rPr>
        <w:t xml:space="preserve">فقدانها لثقة </w:t>
      </w:r>
      <w:r w:rsidRPr="001B5F84">
        <w:rPr>
          <w:rFonts w:asciiTheme="majorBidi" w:hAnsiTheme="majorBidi" w:cstheme="majorBidi" w:hint="cs"/>
          <w:sz w:val="32"/>
          <w:szCs w:val="32"/>
          <w:rtl/>
          <w:lang w:bidi="ar-IQ"/>
        </w:rPr>
        <w:t>عملائها</w:t>
      </w:r>
      <w:r w:rsidR="00383D01" w:rsidRPr="001B5F84">
        <w:rPr>
          <w:rFonts w:asciiTheme="majorBidi" w:hAnsiTheme="majorBidi" w:cstheme="majorBidi"/>
          <w:sz w:val="32"/>
          <w:szCs w:val="32"/>
          <w:rtl/>
          <w:lang w:bidi="ar-IQ"/>
        </w:rPr>
        <w:t xml:space="preserve"> الحاليين وعدم قدرتها على </w:t>
      </w:r>
      <w:r w:rsidR="00936E68" w:rsidRPr="001B5F84">
        <w:rPr>
          <w:rFonts w:asciiTheme="majorBidi" w:hAnsiTheme="majorBidi" w:cstheme="majorBidi" w:hint="cs"/>
          <w:sz w:val="32"/>
          <w:szCs w:val="32"/>
          <w:rtl/>
          <w:lang w:bidi="ar-IQ"/>
        </w:rPr>
        <w:t>الاحتفاظ</w:t>
      </w:r>
      <w:r w:rsidR="00383D01" w:rsidRPr="001B5F84">
        <w:rPr>
          <w:rFonts w:asciiTheme="majorBidi" w:hAnsiTheme="majorBidi" w:cstheme="majorBidi"/>
          <w:sz w:val="32"/>
          <w:szCs w:val="32"/>
          <w:rtl/>
          <w:lang w:bidi="ar-IQ"/>
        </w:rPr>
        <w:t xml:space="preserve"> لحصتها السوقية في سوق المعلومات </w:t>
      </w:r>
      <w:r w:rsidR="00936E68" w:rsidRPr="001B5F84">
        <w:rPr>
          <w:rFonts w:asciiTheme="majorBidi" w:hAnsiTheme="majorBidi" w:cstheme="majorBidi" w:hint="cs"/>
          <w:sz w:val="32"/>
          <w:szCs w:val="32"/>
          <w:rtl/>
          <w:lang w:bidi="ar-IQ"/>
        </w:rPr>
        <w:t>الملائمة</w:t>
      </w:r>
      <w:r w:rsidR="00936E68">
        <w:rPr>
          <w:rFonts w:asciiTheme="majorBidi" w:hAnsiTheme="majorBidi" w:cstheme="majorBidi" w:hint="cs"/>
          <w:sz w:val="32"/>
          <w:szCs w:val="32"/>
          <w:rtl/>
          <w:lang w:bidi="ar-IQ"/>
        </w:rPr>
        <w:t xml:space="preserve"> </w:t>
      </w:r>
      <w:r w:rsidR="00936E68" w:rsidRPr="001B5F84">
        <w:rPr>
          <w:rFonts w:asciiTheme="majorBidi" w:hAnsiTheme="majorBidi" w:cstheme="majorBidi" w:hint="cs"/>
          <w:sz w:val="32"/>
          <w:szCs w:val="32"/>
          <w:rtl/>
          <w:lang w:bidi="ar-IQ"/>
        </w:rPr>
        <w:t>لاتخاذ</w:t>
      </w:r>
      <w:r w:rsidR="00383D01" w:rsidRPr="001B5F84">
        <w:rPr>
          <w:rFonts w:asciiTheme="majorBidi" w:hAnsiTheme="majorBidi" w:cstheme="majorBidi"/>
          <w:sz w:val="32"/>
          <w:szCs w:val="32"/>
          <w:rtl/>
          <w:lang w:bidi="ar-IQ"/>
        </w:rPr>
        <w:t xml:space="preserve"> القرار </w:t>
      </w:r>
      <w:r w:rsidR="00936E68">
        <w:rPr>
          <w:rFonts w:asciiTheme="majorBidi" w:hAnsiTheme="majorBidi" w:cstheme="majorBidi"/>
          <w:sz w:val="32"/>
          <w:szCs w:val="32"/>
          <w:rtl/>
          <w:lang w:bidi="ar-IQ"/>
        </w:rPr>
        <w:t>فض</w:t>
      </w:r>
      <w:r w:rsidR="00383D01" w:rsidRPr="001B5F84">
        <w:rPr>
          <w:rFonts w:asciiTheme="majorBidi" w:hAnsiTheme="majorBidi" w:cstheme="majorBidi"/>
          <w:sz w:val="32"/>
          <w:szCs w:val="32"/>
          <w:rtl/>
          <w:lang w:bidi="ar-IQ"/>
        </w:rPr>
        <w:t>ل</w:t>
      </w:r>
      <w:r w:rsidR="00936E68">
        <w:rPr>
          <w:rFonts w:asciiTheme="majorBidi" w:hAnsiTheme="majorBidi" w:cstheme="majorBidi" w:hint="cs"/>
          <w:sz w:val="32"/>
          <w:szCs w:val="32"/>
          <w:rtl/>
          <w:lang w:bidi="ar-IQ"/>
        </w:rPr>
        <w:t>ا</w:t>
      </w:r>
      <w:r w:rsidR="00383D01" w:rsidRPr="001B5F84">
        <w:rPr>
          <w:rFonts w:asciiTheme="majorBidi" w:hAnsiTheme="majorBidi" w:cstheme="majorBidi"/>
          <w:sz w:val="32"/>
          <w:szCs w:val="32"/>
          <w:rtl/>
          <w:lang w:bidi="ar-IQ"/>
        </w:rPr>
        <w:t xml:space="preserve"> عن خسارة ما</w:t>
      </w:r>
      <w:r w:rsidR="00936E68">
        <w:rPr>
          <w:rFonts w:asciiTheme="majorBidi" w:hAnsiTheme="majorBidi" w:cstheme="majorBidi" w:hint="cs"/>
          <w:sz w:val="32"/>
          <w:szCs w:val="32"/>
          <w:rtl/>
          <w:lang w:bidi="ar-IQ"/>
        </w:rPr>
        <w:t xml:space="preserve"> </w:t>
      </w:r>
      <w:r w:rsidR="00383D01" w:rsidRPr="001B5F84">
        <w:rPr>
          <w:rFonts w:asciiTheme="majorBidi" w:hAnsiTheme="majorBidi" w:cstheme="majorBidi"/>
          <w:sz w:val="32"/>
          <w:szCs w:val="32"/>
          <w:rtl/>
          <w:lang w:bidi="ar-IQ"/>
        </w:rPr>
        <w:t xml:space="preserve">تتيحه من فرص اكتساب ثقة </w:t>
      </w:r>
      <w:r w:rsidR="00936E68" w:rsidRPr="001B5F84">
        <w:rPr>
          <w:rFonts w:asciiTheme="majorBidi" w:hAnsiTheme="majorBidi" w:cstheme="majorBidi" w:hint="cs"/>
          <w:sz w:val="32"/>
          <w:szCs w:val="32"/>
          <w:rtl/>
          <w:lang w:bidi="ar-IQ"/>
        </w:rPr>
        <w:t>العملاء</w:t>
      </w:r>
      <w:r w:rsidR="00383D01" w:rsidRPr="001B5F84">
        <w:rPr>
          <w:rFonts w:asciiTheme="majorBidi" w:hAnsiTheme="majorBidi" w:cstheme="majorBidi"/>
          <w:sz w:val="32"/>
          <w:szCs w:val="32"/>
          <w:rtl/>
          <w:lang w:bidi="ar-IQ"/>
        </w:rPr>
        <w:t xml:space="preserve"> الجدد من </w:t>
      </w:r>
      <w:r w:rsidR="00936E68" w:rsidRPr="001B5F84">
        <w:rPr>
          <w:rFonts w:asciiTheme="majorBidi" w:hAnsiTheme="majorBidi" w:cstheme="majorBidi" w:hint="cs"/>
          <w:sz w:val="32"/>
          <w:szCs w:val="32"/>
          <w:rtl/>
          <w:lang w:bidi="ar-IQ"/>
        </w:rPr>
        <w:t>خلال</w:t>
      </w:r>
      <w:r w:rsidR="00383D01" w:rsidRPr="001B5F84">
        <w:rPr>
          <w:rFonts w:asciiTheme="majorBidi" w:hAnsiTheme="majorBidi" w:cstheme="majorBidi"/>
          <w:sz w:val="32"/>
          <w:szCs w:val="32"/>
          <w:rtl/>
          <w:lang w:bidi="ar-IQ"/>
        </w:rPr>
        <w:t xml:space="preserve"> تقديم</w:t>
      </w:r>
      <w:r w:rsidR="00936E68">
        <w:rPr>
          <w:rFonts w:asciiTheme="majorBidi" w:hAnsiTheme="majorBidi" w:cstheme="majorBidi" w:hint="cs"/>
          <w:sz w:val="32"/>
          <w:szCs w:val="32"/>
          <w:rtl/>
          <w:lang w:bidi="ar-IQ"/>
        </w:rPr>
        <w:t xml:space="preserve"> </w:t>
      </w:r>
      <w:r w:rsidR="00383D01" w:rsidRPr="001B5F84">
        <w:rPr>
          <w:rFonts w:asciiTheme="majorBidi" w:hAnsiTheme="majorBidi" w:cstheme="majorBidi"/>
          <w:sz w:val="32"/>
          <w:szCs w:val="32"/>
          <w:rtl/>
          <w:lang w:bidi="ar-IQ"/>
        </w:rPr>
        <w:t xml:space="preserve">خدمات مهنية جديدة تلبي حاجاتهم الى التأكيدات المهنية </w:t>
      </w:r>
      <w:r w:rsidR="00936E68" w:rsidRPr="001B5F84">
        <w:rPr>
          <w:rFonts w:asciiTheme="majorBidi" w:hAnsiTheme="majorBidi" w:cstheme="majorBidi" w:hint="cs"/>
          <w:sz w:val="32"/>
          <w:szCs w:val="32"/>
          <w:rtl/>
          <w:lang w:bidi="ar-IQ"/>
        </w:rPr>
        <w:t>اللازمة</w:t>
      </w:r>
      <w:r w:rsidR="00383D01" w:rsidRPr="001B5F84">
        <w:rPr>
          <w:rFonts w:asciiTheme="majorBidi" w:hAnsiTheme="majorBidi" w:cstheme="majorBidi"/>
          <w:sz w:val="32"/>
          <w:szCs w:val="32"/>
          <w:rtl/>
          <w:lang w:bidi="ar-IQ"/>
        </w:rPr>
        <w:t xml:space="preserve"> على جودة ومحتوى مختلف انواع</w:t>
      </w:r>
      <w:r w:rsidR="00817B30">
        <w:rPr>
          <w:rFonts w:asciiTheme="majorBidi" w:hAnsiTheme="majorBidi" w:cstheme="majorBidi" w:hint="cs"/>
          <w:sz w:val="32"/>
          <w:szCs w:val="32"/>
          <w:rtl/>
          <w:lang w:bidi="ar-IQ"/>
        </w:rPr>
        <w:t xml:space="preserve"> </w:t>
      </w:r>
      <w:r w:rsidR="00383D01" w:rsidRPr="001B5F84">
        <w:rPr>
          <w:rFonts w:asciiTheme="majorBidi" w:hAnsiTheme="majorBidi" w:cstheme="majorBidi"/>
          <w:sz w:val="32"/>
          <w:szCs w:val="32"/>
          <w:rtl/>
          <w:lang w:bidi="ar-IQ"/>
        </w:rPr>
        <w:t xml:space="preserve">المعلومات المتعلقة بسائر جوانب </w:t>
      </w:r>
      <w:r w:rsidR="00817B30" w:rsidRPr="001B5F84">
        <w:rPr>
          <w:rFonts w:asciiTheme="majorBidi" w:hAnsiTheme="majorBidi" w:cstheme="majorBidi" w:hint="cs"/>
          <w:sz w:val="32"/>
          <w:szCs w:val="32"/>
          <w:rtl/>
          <w:lang w:bidi="ar-IQ"/>
        </w:rPr>
        <w:t>الأداء</w:t>
      </w:r>
      <w:r w:rsidR="00383D01" w:rsidRPr="001B5F84">
        <w:rPr>
          <w:rFonts w:asciiTheme="majorBidi" w:hAnsiTheme="majorBidi" w:cstheme="majorBidi"/>
          <w:sz w:val="32"/>
          <w:szCs w:val="32"/>
          <w:rtl/>
          <w:lang w:bidi="ar-IQ"/>
        </w:rPr>
        <w:t xml:space="preserve"> المالي والتشغيلي </w:t>
      </w:r>
      <w:r w:rsidR="00817B30" w:rsidRPr="001B5F84">
        <w:rPr>
          <w:rFonts w:asciiTheme="majorBidi" w:hAnsiTheme="majorBidi" w:cstheme="majorBidi" w:hint="cs"/>
          <w:sz w:val="32"/>
          <w:szCs w:val="32"/>
          <w:rtl/>
          <w:lang w:bidi="ar-IQ"/>
        </w:rPr>
        <w:t>والإلكتروني</w:t>
      </w:r>
      <w:r w:rsidR="00383D01" w:rsidRPr="001B5F84">
        <w:rPr>
          <w:rFonts w:asciiTheme="majorBidi" w:hAnsiTheme="majorBidi" w:cstheme="majorBidi"/>
          <w:sz w:val="32"/>
          <w:szCs w:val="32"/>
          <w:rtl/>
          <w:lang w:bidi="ar-IQ"/>
        </w:rPr>
        <w:t xml:space="preserve"> </w:t>
      </w:r>
      <w:r w:rsidR="00817B30" w:rsidRPr="001B5F84">
        <w:rPr>
          <w:rFonts w:asciiTheme="majorBidi" w:hAnsiTheme="majorBidi" w:cstheme="majorBidi" w:hint="cs"/>
          <w:sz w:val="32"/>
          <w:szCs w:val="32"/>
          <w:rtl/>
          <w:lang w:bidi="ar-IQ"/>
        </w:rPr>
        <w:t>لمنشآت</w:t>
      </w:r>
      <w:r w:rsidR="00383D01" w:rsidRPr="001B5F84">
        <w:rPr>
          <w:rFonts w:asciiTheme="majorBidi" w:hAnsiTheme="majorBidi" w:cstheme="majorBidi"/>
          <w:sz w:val="32"/>
          <w:szCs w:val="32"/>
          <w:rtl/>
          <w:lang w:bidi="ar-IQ"/>
        </w:rPr>
        <w:t xml:space="preserve"> </w:t>
      </w:r>
      <w:r w:rsidR="00817B30" w:rsidRPr="001B5F84">
        <w:rPr>
          <w:rFonts w:asciiTheme="majorBidi" w:hAnsiTheme="majorBidi" w:cstheme="majorBidi" w:hint="cs"/>
          <w:sz w:val="32"/>
          <w:szCs w:val="32"/>
          <w:rtl/>
          <w:lang w:bidi="ar-IQ"/>
        </w:rPr>
        <w:t>الأعمال</w:t>
      </w:r>
      <w:r w:rsidR="00383D01" w:rsidRPr="001B5F84">
        <w:rPr>
          <w:rFonts w:asciiTheme="majorBidi" w:hAnsiTheme="majorBidi" w:cstheme="majorBidi"/>
          <w:sz w:val="32"/>
          <w:szCs w:val="32"/>
          <w:rtl/>
          <w:lang w:bidi="ar-IQ"/>
        </w:rPr>
        <w:t xml:space="preserve"> المختلفة وذلك من</w:t>
      </w:r>
      <w:r w:rsidR="00817B30">
        <w:rPr>
          <w:rFonts w:asciiTheme="majorBidi" w:hAnsiTheme="majorBidi" w:cstheme="majorBidi" w:hint="cs"/>
          <w:sz w:val="32"/>
          <w:szCs w:val="32"/>
          <w:rtl/>
          <w:lang w:bidi="ar-IQ"/>
        </w:rPr>
        <w:t xml:space="preserve"> </w:t>
      </w:r>
      <w:r w:rsidR="00817B30" w:rsidRPr="001B5F84">
        <w:rPr>
          <w:rFonts w:asciiTheme="majorBidi" w:hAnsiTheme="majorBidi" w:cstheme="majorBidi" w:hint="cs"/>
          <w:sz w:val="32"/>
          <w:szCs w:val="32"/>
          <w:rtl/>
          <w:lang w:bidi="ar-IQ"/>
        </w:rPr>
        <w:t>خلال</w:t>
      </w:r>
      <w:r w:rsidR="00383D01" w:rsidRPr="001B5F84">
        <w:rPr>
          <w:rFonts w:asciiTheme="majorBidi" w:hAnsiTheme="majorBidi" w:cstheme="majorBidi"/>
          <w:sz w:val="32"/>
          <w:szCs w:val="32"/>
          <w:rtl/>
          <w:lang w:bidi="ar-IQ"/>
        </w:rPr>
        <w:t xml:space="preserve"> القيام بتطوير مجموعة من الخدمات المهنية الجديدة التي عرفت بخدمات التأكيد</w:t>
      </w:r>
      <w:r w:rsidR="00102574">
        <w:rPr>
          <w:rFonts w:asciiTheme="majorBidi" w:hAnsiTheme="majorBidi" w:cstheme="majorBidi" w:hint="cs"/>
          <w:sz w:val="32"/>
          <w:szCs w:val="32"/>
          <w:rtl/>
          <w:lang w:bidi="ar-IQ"/>
        </w:rPr>
        <w:t>.</w:t>
      </w:r>
      <w:r w:rsidR="00383D01" w:rsidRPr="001B5F84">
        <w:rPr>
          <w:rFonts w:asciiTheme="majorBidi" w:hAnsiTheme="majorBidi" w:cstheme="majorBidi"/>
          <w:sz w:val="32"/>
          <w:szCs w:val="32"/>
          <w:rtl/>
          <w:lang w:bidi="ar-IQ"/>
        </w:rPr>
        <w:t xml:space="preserve"> </w:t>
      </w:r>
    </w:p>
    <w:p w:rsidR="004202DA" w:rsidRDefault="004202DA" w:rsidP="00B653AD">
      <w:pPr>
        <w:jc w:val="both"/>
        <w:rPr>
          <w:rFonts w:asciiTheme="majorBidi" w:hAnsiTheme="majorBidi" w:cstheme="majorBidi"/>
          <w:b/>
          <w:bCs/>
          <w:sz w:val="52"/>
          <w:szCs w:val="52"/>
          <w:u w:val="single"/>
          <w:rtl/>
          <w:lang w:bidi="ar-IQ"/>
        </w:rPr>
      </w:pPr>
      <w:r w:rsidRPr="004202DA">
        <w:rPr>
          <w:b/>
          <w:bCs/>
          <w:sz w:val="40"/>
          <w:szCs w:val="40"/>
          <w:u w:val="single"/>
          <w:rtl/>
        </w:rPr>
        <w:t>مف</w:t>
      </w:r>
      <w:r w:rsidRPr="004202DA">
        <w:rPr>
          <w:rFonts w:hint="cs"/>
          <w:b/>
          <w:bCs/>
          <w:sz w:val="40"/>
          <w:szCs w:val="40"/>
          <w:u w:val="single"/>
          <w:rtl/>
        </w:rPr>
        <w:t>ه</w:t>
      </w:r>
      <w:r w:rsidRPr="004202DA">
        <w:rPr>
          <w:b/>
          <w:bCs/>
          <w:sz w:val="40"/>
          <w:szCs w:val="40"/>
          <w:u w:val="single"/>
          <w:rtl/>
        </w:rPr>
        <w:t>وم خدمات التأكيد</w:t>
      </w:r>
    </w:p>
    <w:p w:rsidR="004202DA" w:rsidRDefault="004202DA" w:rsidP="00D2599C">
      <w:pPr>
        <w:jc w:val="both"/>
        <w:rPr>
          <w:rFonts w:asciiTheme="majorBidi" w:hAnsiTheme="majorBidi" w:cstheme="majorBidi"/>
          <w:b/>
          <w:bCs/>
          <w:sz w:val="48"/>
          <w:szCs w:val="48"/>
          <w:u w:val="single"/>
          <w:rtl/>
        </w:rPr>
      </w:pPr>
      <w:r w:rsidRPr="004202DA">
        <w:rPr>
          <w:rFonts w:asciiTheme="majorBidi" w:hAnsiTheme="majorBidi" w:cstheme="majorBidi"/>
          <w:sz w:val="32"/>
          <w:szCs w:val="32"/>
          <w:rtl/>
        </w:rPr>
        <w:t xml:space="preserve">خدمات التأكيد </w:t>
      </w:r>
      <w:r>
        <w:rPr>
          <w:rFonts w:asciiTheme="majorBidi" w:hAnsiTheme="majorBidi" w:cstheme="majorBidi" w:hint="cs"/>
          <w:sz w:val="32"/>
          <w:szCs w:val="32"/>
          <w:rtl/>
        </w:rPr>
        <w:t>ه</w:t>
      </w:r>
      <w:r w:rsidRPr="004202DA">
        <w:rPr>
          <w:rFonts w:asciiTheme="majorBidi" w:hAnsiTheme="majorBidi" w:cstheme="majorBidi"/>
          <w:sz w:val="32"/>
          <w:szCs w:val="32"/>
          <w:rtl/>
        </w:rPr>
        <w:t>ي خدمات مستق</w:t>
      </w:r>
      <w:r w:rsidR="000E0E54">
        <w:rPr>
          <w:rFonts w:asciiTheme="majorBidi" w:hAnsiTheme="majorBidi" w:cstheme="majorBidi" w:hint="cs"/>
          <w:sz w:val="32"/>
          <w:szCs w:val="32"/>
          <w:rtl/>
        </w:rPr>
        <w:t>ل</w:t>
      </w:r>
      <w:r w:rsidR="000E0E54">
        <w:rPr>
          <w:rFonts w:asciiTheme="majorBidi" w:hAnsiTheme="majorBidi" w:cstheme="majorBidi"/>
          <w:sz w:val="32"/>
          <w:szCs w:val="32"/>
          <w:rtl/>
        </w:rPr>
        <w:t>ة ت</w:t>
      </w:r>
      <w:r w:rsidR="000E0E54">
        <w:rPr>
          <w:rFonts w:asciiTheme="majorBidi" w:hAnsiTheme="majorBidi" w:cstheme="majorBidi" w:hint="cs"/>
          <w:sz w:val="32"/>
          <w:szCs w:val="32"/>
          <w:rtl/>
        </w:rPr>
        <w:t>ه</w:t>
      </w:r>
      <w:r w:rsidRPr="004202DA">
        <w:rPr>
          <w:rFonts w:asciiTheme="majorBidi" w:hAnsiTheme="majorBidi" w:cstheme="majorBidi"/>
          <w:sz w:val="32"/>
          <w:szCs w:val="32"/>
          <w:rtl/>
        </w:rPr>
        <w:t>دف إلى تحسين جودة المع</w:t>
      </w:r>
      <w:r w:rsidR="000E0E54">
        <w:rPr>
          <w:rFonts w:asciiTheme="majorBidi" w:hAnsiTheme="majorBidi" w:cstheme="majorBidi" w:hint="cs"/>
          <w:sz w:val="32"/>
          <w:szCs w:val="32"/>
          <w:rtl/>
        </w:rPr>
        <w:t>ل</w:t>
      </w:r>
      <w:r w:rsidRPr="004202DA">
        <w:rPr>
          <w:rFonts w:asciiTheme="majorBidi" w:hAnsiTheme="majorBidi" w:cstheme="majorBidi"/>
          <w:sz w:val="32"/>
          <w:szCs w:val="32"/>
          <w:rtl/>
        </w:rPr>
        <w:t xml:space="preserve">ومات لمتخذي القرارات، وتحسين مصداقية </w:t>
      </w:r>
      <w:r w:rsidR="000E0E54" w:rsidRPr="004202DA">
        <w:rPr>
          <w:rFonts w:asciiTheme="majorBidi" w:hAnsiTheme="majorBidi" w:cstheme="majorBidi" w:hint="cs"/>
          <w:sz w:val="32"/>
          <w:szCs w:val="32"/>
          <w:rtl/>
        </w:rPr>
        <w:t>وملاءمة</w:t>
      </w:r>
      <w:r w:rsidRPr="004202DA">
        <w:rPr>
          <w:rFonts w:asciiTheme="majorBidi" w:hAnsiTheme="majorBidi" w:cstheme="majorBidi"/>
          <w:sz w:val="32"/>
          <w:szCs w:val="32"/>
          <w:rtl/>
        </w:rPr>
        <w:t xml:space="preserve"> المع</w:t>
      </w:r>
      <w:r w:rsidR="000E0E54">
        <w:rPr>
          <w:rFonts w:asciiTheme="majorBidi" w:hAnsiTheme="majorBidi" w:cstheme="majorBidi" w:hint="cs"/>
          <w:sz w:val="32"/>
          <w:szCs w:val="32"/>
          <w:rtl/>
        </w:rPr>
        <w:t>ل</w:t>
      </w:r>
      <w:r w:rsidRPr="004202DA">
        <w:rPr>
          <w:rFonts w:asciiTheme="majorBidi" w:hAnsiTheme="majorBidi" w:cstheme="majorBidi"/>
          <w:sz w:val="32"/>
          <w:szCs w:val="32"/>
          <w:rtl/>
        </w:rPr>
        <w:t>ومات التي يستخدم</w:t>
      </w:r>
      <w:r w:rsidR="000E0E54">
        <w:rPr>
          <w:rFonts w:asciiTheme="majorBidi" w:hAnsiTheme="majorBidi" w:cstheme="majorBidi" w:hint="cs"/>
          <w:sz w:val="32"/>
          <w:szCs w:val="32"/>
          <w:rtl/>
        </w:rPr>
        <w:t>ه</w:t>
      </w:r>
      <w:r w:rsidRPr="004202DA">
        <w:rPr>
          <w:rFonts w:asciiTheme="majorBidi" w:hAnsiTheme="majorBidi" w:cstheme="majorBidi"/>
          <w:sz w:val="32"/>
          <w:szCs w:val="32"/>
          <w:rtl/>
        </w:rPr>
        <w:t xml:space="preserve">ا </w:t>
      </w:r>
      <w:r w:rsidR="000E0E54" w:rsidRPr="004202DA">
        <w:rPr>
          <w:rFonts w:asciiTheme="majorBidi" w:hAnsiTheme="majorBidi" w:cstheme="majorBidi" w:hint="cs"/>
          <w:sz w:val="32"/>
          <w:szCs w:val="32"/>
          <w:rtl/>
        </w:rPr>
        <w:t>الأفراد</w:t>
      </w:r>
      <w:r w:rsidRPr="004202DA">
        <w:rPr>
          <w:rFonts w:asciiTheme="majorBidi" w:hAnsiTheme="majorBidi" w:cstheme="majorBidi"/>
          <w:sz w:val="32"/>
          <w:szCs w:val="32"/>
          <w:rtl/>
        </w:rPr>
        <w:t xml:space="preserve"> عند اتخاذ القرارات، و</w:t>
      </w:r>
      <w:r w:rsidR="000E0E54">
        <w:rPr>
          <w:rFonts w:asciiTheme="majorBidi" w:hAnsiTheme="majorBidi" w:cstheme="majorBidi" w:hint="cs"/>
          <w:sz w:val="32"/>
          <w:szCs w:val="32"/>
          <w:rtl/>
        </w:rPr>
        <w:t>ه</w:t>
      </w:r>
      <w:r w:rsidRPr="004202DA">
        <w:rPr>
          <w:rFonts w:asciiTheme="majorBidi" w:hAnsiTheme="majorBidi" w:cstheme="majorBidi"/>
          <w:sz w:val="32"/>
          <w:szCs w:val="32"/>
          <w:rtl/>
        </w:rPr>
        <w:t>ي خدمات تقدم من طرف مستقل يتصف بالحياد</w:t>
      </w:r>
    </w:p>
    <w:p w:rsidR="000E0E54" w:rsidRPr="006D7D08" w:rsidRDefault="000E0E54" w:rsidP="00D2599C">
      <w:pPr>
        <w:jc w:val="both"/>
        <w:rPr>
          <w:rFonts w:asciiTheme="majorBidi" w:hAnsiTheme="majorBidi" w:cstheme="majorBidi"/>
          <w:sz w:val="32"/>
          <w:szCs w:val="32"/>
          <w:rtl/>
        </w:rPr>
      </w:pPr>
      <w:r w:rsidRPr="006D7D08">
        <w:rPr>
          <w:rFonts w:asciiTheme="majorBidi" w:hAnsiTheme="majorBidi" w:cstheme="majorBidi"/>
          <w:sz w:val="32"/>
          <w:szCs w:val="32"/>
          <w:rtl/>
        </w:rPr>
        <w:t>لقد عرف مج</w:t>
      </w:r>
      <w:r w:rsidRPr="006D7D08">
        <w:rPr>
          <w:rFonts w:asciiTheme="majorBidi" w:hAnsiTheme="majorBidi" w:cstheme="majorBidi" w:hint="cs"/>
          <w:sz w:val="32"/>
          <w:szCs w:val="32"/>
          <w:rtl/>
        </w:rPr>
        <w:t>ل</w:t>
      </w:r>
      <w:r w:rsidRPr="006D7D08">
        <w:rPr>
          <w:rFonts w:asciiTheme="majorBidi" w:hAnsiTheme="majorBidi" w:cstheme="majorBidi"/>
          <w:sz w:val="32"/>
          <w:szCs w:val="32"/>
          <w:rtl/>
        </w:rPr>
        <w:t>س معايير التدقيق والتأكيد الدولي</w:t>
      </w:r>
      <w:r w:rsidRPr="006D7D08">
        <w:rPr>
          <w:rFonts w:asciiTheme="majorBidi" w:hAnsiTheme="majorBidi" w:cstheme="majorBidi"/>
          <w:sz w:val="32"/>
          <w:szCs w:val="32"/>
        </w:rPr>
        <w:t xml:space="preserve"> (IAASB )</w:t>
      </w:r>
      <w:r w:rsidRPr="006D7D08">
        <w:rPr>
          <w:rFonts w:asciiTheme="majorBidi" w:hAnsiTheme="majorBidi" w:cstheme="majorBidi"/>
          <w:sz w:val="32"/>
          <w:szCs w:val="32"/>
          <w:rtl/>
        </w:rPr>
        <w:t>عم</w:t>
      </w:r>
      <w:r w:rsidRPr="006D7D08">
        <w:rPr>
          <w:rFonts w:asciiTheme="majorBidi" w:hAnsiTheme="majorBidi" w:cstheme="majorBidi" w:hint="cs"/>
          <w:sz w:val="32"/>
          <w:szCs w:val="32"/>
          <w:rtl/>
        </w:rPr>
        <w:t>ل</w:t>
      </w:r>
      <w:r w:rsidRPr="006D7D08">
        <w:rPr>
          <w:rFonts w:asciiTheme="majorBidi" w:hAnsiTheme="majorBidi" w:cstheme="majorBidi"/>
          <w:sz w:val="32"/>
          <w:szCs w:val="32"/>
          <w:rtl/>
        </w:rPr>
        <w:t>ية التأكيد بأن</w:t>
      </w:r>
      <w:r w:rsidRPr="006D7D08">
        <w:rPr>
          <w:rFonts w:asciiTheme="majorBidi" w:hAnsiTheme="majorBidi" w:cstheme="majorBidi" w:hint="cs"/>
          <w:sz w:val="32"/>
          <w:szCs w:val="32"/>
          <w:rtl/>
        </w:rPr>
        <w:t>ه</w:t>
      </w:r>
      <w:r w:rsidRPr="006D7D08">
        <w:rPr>
          <w:rFonts w:asciiTheme="majorBidi" w:hAnsiTheme="majorBidi" w:cstheme="majorBidi"/>
          <w:sz w:val="32"/>
          <w:szCs w:val="32"/>
          <w:rtl/>
        </w:rPr>
        <w:t>ا عم</w:t>
      </w:r>
      <w:r w:rsidR="00F733D0" w:rsidRPr="006D7D08">
        <w:rPr>
          <w:rFonts w:asciiTheme="majorBidi" w:hAnsiTheme="majorBidi" w:cstheme="majorBidi" w:hint="cs"/>
          <w:sz w:val="32"/>
          <w:szCs w:val="32"/>
          <w:rtl/>
        </w:rPr>
        <w:t>ل</w:t>
      </w:r>
      <w:r w:rsidRPr="006D7D08">
        <w:rPr>
          <w:rFonts w:asciiTheme="majorBidi" w:hAnsiTheme="majorBidi" w:cstheme="majorBidi"/>
          <w:sz w:val="32"/>
          <w:szCs w:val="32"/>
          <w:rtl/>
        </w:rPr>
        <w:t>ية يبدي في</w:t>
      </w:r>
      <w:r w:rsidR="00F733D0" w:rsidRPr="006D7D08">
        <w:rPr>
          <w:rFonts w:asciiTheme="majorBidi" w:hAnsiTheme="majorBidi" w:cstheme="majorBidi" w:hint="cs"/>
          <w:sz w:val="32"/>
          <w:szCs w:val="32"/>
          <w:rtl/>
        </w:rPr>
        <w:t>ه</w:t>
      </w:r>
      <w:r w:rsidRPr="006D7D08">
        <w:rPr>
          <w:rFonts w:asciiTheme="majorBidi" w:hAnsiTheme="majorBidi" w:cstheme="majorBidi"/>
          <w:sz w:val="32"/>
          <w:szCs w:val="32"/>
          <w:rtl/>
        </w:rPr>
        <w:t xml:space="preserve">ا الممارس استنتاجاً مصمماً لرفع درجة ثقة المستخدمين المقصودين </w:t>
      </w:r>
      <w:r w:rsidRPr="006D7D08">
        <w:rPr>
          <w:rFonts w:asciiTheme="majorBidi" w:hAnsiTheme="majorBidi" w:cstheme="majorBidi"/>
          <w:sz w:val="32"/>
          <w:szCs w:val="32"/>
          <w:rtl/>
        </w:rPr>
        <w:lastRenderedPageBreak/>
        <w:t>باستثناء الج</w:t>
      </w:r>
      <w:r w:rsidR="00F733D0" w:rsidRPr="006D7D08">
        <w:rPr>
          <w:rFonts w:asciiTheme="majorBidi" w:hAnsiTheme="majorBidi" w:cstheme="majorBidi" w:hint="cs"/>
          <w:sz w:val="32"/>
          <w:szCs w:val="32"/>
          <w:rtl/>
        </w:rPr>
        <w:t>هة</w:t>
      </w:r>
      <w:r w:rsidRPr="006D7D08">
        <w:rPr>
          <w:rFonts w:asciiTheme="majorBidi" w:hAnsiTheme="majorBidi" w:cstheme="majorBidi"/>
          <w:sz w:val="32"/>
          <w:szCs w:val="32"/>
          <w:rtl/>
        </w:rPr>
        <w:t xml:space="preserve"> المسئولة بشأن تقييم أو قياس موضوع مقابل المقاييس، ونتيجة تقييم أو قياس الموضوع </w:t>
      </w:r>
      <w:r w:rsidR="00F733D0" w:rsidRPr="006D7D08">
        <w:rPr>
          <w:rFonts w:asciiTheme="majorBidi" w:hAnsiTheme="majorBidi" w:cstheme="majorBidi" w:hint="cs"/>
          <w:sz w:val="32"/>
          <w:szCs w:val="32"/>
          <w:rtl/>
        </w:rPr>
        <w:t>ه</w:t>
      </w:r>
      <w:r w:rsidRPr="006D7D08">
        <w:rPr>
          <w:rFonts w:asciiTheme="majorBidi" w:hAnsiTheme="majorBidi" w:cstheme="majorBidi"/>
          <w:sz w:val="32"/>
          <w:szCs w:val="32"/>
          <w:rtl/>
        </w:rPr>
        <w:t>ي المع</w:t>
      </w:r>
      <w:r w:rsidR="00F733D0" w:rsidRPr="006D7D08">
        <w:rPr>
          <w:rFonts w:asciiTheme="majorBidi" w:hAnsiTheme="majorBidi" w:cstheme="majorBidi" w:hint="cs"/>
          <w:sz w:val="32"/>
          <w:szCs w:val="32"/>
          <w:rtl/>
        </w:rPr>
        <w:t>ل</w:t>
      </w:r>
      <w:r w:rsidRPr="006D7D08">
        <w:rPr>
          <w:rFonts w:asciiTheme="majorBidi" w:hAnsiTheme="majorBidi" w:cstheme="majorBidi"/>
          <w:sz w:val="32"/>
          <w:szCs w:val="32"/>
          <w:rtl/>
        </w:rPr>
        <w:t>ومات التي تنجم عن تطبيق المقاييس</w:t>
      </w:r>
    </w:p>
    <w:p w:rsidR="00F733D0" w:rsidRPr="006D7D08" w:rsidRDefault="00F733D0" w:rsidP="00D2599C">
      <w:pPr>
        <w:jc w:val="both"/>
        <w:rPr>
          <w:rFonts w:asciiTheme="majorBidi" w:hAnsiTheme="majorBidi" w:cstheme="majorBidi"/>
          <w:sz w:val="32"/>
          <w:szCs w:val="32"/>
          <w:rtl/>
        </w:rPr>
      </w:pPr>
      <w:r w:rsidRPr="006D7D08">
        <w:rPr>
          <w:rFonts w:asciiTheme="majorBidi" w:hAnsiTheme="majorBidi" w:cstheme="majorBidi"/>
          <w:sz w:val="32"/>
          <w:szCs w:val="32"/>
          <w:rtl/>
        </w:rPr>
        <w:t xml:space="preserve">مما سبق يتضح أن خدمات التأكيد </w:t>
      </w:r>
      <w:r w:rsidR="006D7D08" w:rsidRPr="006D7D08">
        <w:rPr>
          <w:rFonts w:asciiTheme="majorBidi" w:hAnsiTheme="majorBidi" w:cstheme="majorBidi" w:hint="cs"/>
          <w:sz w:val="32"/>
          <w:szCs w:val="32"/>
          <w:rtl/>
        </w:rPr>
        <w:t>ه</w:t>
      </w:r>
      <w:r w:rsidRPr="006D7D08">
        <w:rPr>
          <w:rFonts w:asciiTheme="majorBidi" w:hAnsiTheme="majorBidi" w:cstheme="majorBidi"/>
          <w:sz w:val="32"/>
          <w:szCs w:val="32"/>
          <w:rtl/>
        </w:rPr>
        <w:t>ي خدمات م</w:t>
      </w:r>
      <w:r w:rsidR="006D7D08" w:rsidRPr="006D7D08">
        <w:rPr>
          <w:rFonts w:asciiTheme="majorBidi" w:hAnsiTheme="majorBidi" w:cstheme="majorBidi" w:hint="cs"/>
          <w:sz w:val="32"/>
          <w:szCs w:val="32"/>
          <w:rtl/>
        </w:rPr>
        <w:t>ه</w:t>
      </w:r>
      <w:r w:rsidRPr="006D7D08">
        <w:rPr>
          <w:rFonts w:asciiTheme="majorBidi" w:hAnsiTheme="majorBidi" w:cstheme="majorBidi"/>
          <w:sz w:val="32"/>
          <w:szCs w:val="32"/>
          <w:rtl/>
        </w:rPr>
        <w:t>نية يقدم</w:t>
      </w:r>
      <w:r w:rsidR="006D7D08" w:rsidRPr="006D7D08">
        <w:rPr>
          <w:rFonts w:asciiTheme="majorBidi" w:hAnsiTheme="majorBidi" w:cstheme="majorBidi" w:hint="cs"/>
          <w:sz w:val="32"/>
          <w:szCs w:val="32"/>
          <w:rtl/>
        </w:rPr>
        <w:t>ه</w:t>
      </w:r>
      <w:r w:rsidRPr="006D7D08">
        <w:rPr>
          <w:rFonts w:asciiTheme="majorBidi" w:hAnsiTheme="majorBidi" w:cstheme="majorBidi"/>
          <w:sz w:val="32"/>
          <w:szCs w:val="32"/>
          <w:rtl/>
        </w:rPr>
        <w:t xml:space="preserve">ا مراقب الحسابات من </w:t>
      </w:r>
      <w:r w:rsidR="006D7D08" w:rsidRPr="006D7D08">
        <w:rPr>
          <w:rFonts w:asciiTheme="majorBidi" w:hAnsiTheme="majorBidi" w:cstheme="majorBidi" w:hint="cs"/>
          <w:sz w:val="32"/>
          <w:szCs w:val="32"/>
          <w:rtl/>
        </w:rPr>
        <w:t>خلال</w:t>
      </w:r>
      <w:r w:rsidRPr="006D7D08">
        <w:rPr>
          <w:rFonts w:asciiTheme="majorBidi" w:hAnsiTheme="majorBidi" w:cstheme="majorBidi"/>
          <w:sz w:val="32"/>
          <w:szCs w:val="32"/>
          <w:rtl/>
        </w:rPr>
        <w:t xml:space="preserve"> منح</w:t>
      </w:r>
      <w:r w:rsidR="006D7D08" w:rsidRPr="006D7D08">
        <w:rPr>
          <w:rFonts w:asciiTheme="majorBidi" w:hAnsiTheme="majorBidi" w:cstheme="majorBidi" w:hint="cs"/>
          <w:sz w:val="32"/>
          <w:szCs w:val="32"/>
          <w:rtl/>
        </w:rPr>
        <w:t>ه</w:t>
      </w:r>
      <w:r w:rsidR="006D7D08" w:rsidRPr="006D7D08">
        <w:rPr>
          <w:rFonts w:asciiTheme="majorBidi" w:hAnsiTheme="majorBidi" w:cstheme="majorBidi"/>
          <w:sz w:val="32"/>
          <w:szCs w:val="32"/>
          <w:rtl/>
        </w:rPr>
        <w:t xml:space="preserve"> </w:t>
      </w:r>
      <w:r w:rsidR="006D7D08" w:rsidRPr="006D7D08">
        <w:rPr>
          <w:rFonts w:asciiTheme="majorBidi" w:hAnsiTheme="majorBidi" w:cstheme="majorBidi" w:hint="cs"/>
          <w:sz w:val="32"/>
          <w:szCs w:val="32"/>
          <w:rtl/>
        </w:rPr>
        <w:t>ل</w:t>
      </w:r>
      <w:r w:rsidRPr="006D7D08">
        <w:rPr>
          <w:rFonts w:asciiTheme="majorBidi" w:hAnsiTheme="majorBidi" w:cstheme="majorBidi"/>
          <w:sz w:val="32"/>
          <w:szCs w:val="32"/>
          <w:rtl/>
        </w:rPr>
        <w:t>ش</w:t>
      </w:r>
      <w:r w:rsidR="006D7D08" w:rsidRPr="006D7D08">
        <w:rPr>
          <w:rFonts w:asciiTheme="majorBidi" w:hAnsiTheme="majorBidi" w:cstheme="majorBidi" w:hint="cs"/>
          <w:sz w:val="32"/>
          <w:szCs w:val="32"/>
          <w:rtl/>
        </w:rPr>
        <w:t>ه</w:t>
      </w:r>
      <w:r w:rsidRPr="006D7D08">
        <w:rPr>
          <w:rFonts w:asciiTheme="majorBidi" w:hAnsiTheme="majorBidi" w:cstheme="majorBidi"/>
          <w:sz w:val="32"/>
          <w:szCs w:val="32"/>
          <w:rtl/>
        </w:rPr>
        <w:t xml:space="preserve">ادة </w:t>
      </w:r>
      <w:r w:rsidR="006D7D08" w:rsidRPr="006D7D08">
        <w:rPr>
          <w:rFonts w:asciiTheme="majorBidi" w:hAnsiTheme="majorBidi" w:cstheme="majorBidi" w:hint="cs"/>
          <w:sz w:val="32"/>
          <w:szCs w:val="32"/>
          <w:rtl/>
        </w:rPr>
        <w:t>التأكيد</w:t>
      </w:r>
      <w:r w:rsidRPr="006D7D08">
        <w:rPr>
          <w:rFonts w:asciiTheme="majorBidi" w:hAnsiTheme="majorBidi" w:cstheme="majorBidi"/>
          <w:sz w:val="32"/>
          <w:szCs w:val="32"/>
          <w:rtl/>
        </w:rPr>
        <w:t xml:space="preserve"> في إعداد المع</w:t>
      </w:r>
      <w:r w:rsidR="006D7D08" w:rsidRPr="006D7D08">
        <w:rPr>
          <w:rFonts w:asciiTheme="majorBidi" w:hAnsiTheme="majorBidi" w:cstheme="majorBidi" w:hint="cs"/>
          <w:sz w:val="32"/>
          <w:szCs w:val="32"/>
          <w:rtl/>
        </w:rPr>
        <w:t>ل</w:t>
      </w:r>
      <w:r w:rsidRPr="006D7D08">
        <w:rPr>
          <w:rFonts w:asciiTheme="majorBidi" w:hAnsiTheme="majorBidi" w:cstheme="majorBidi"/>
          <w:sz w:val="32"/>
          <w:szCs w:val="32"/>
          <w:rtl/>
        </w:rPr>
        <w:t>ومات والتقارير المالية وغير المالية لزيادة الثقة في</w:t>
      </w:r>
      <w:r w:rsidR="006D7D08" w:rsidRPr="006D7D08">
        <w:rPr>
          <w:rFonts w:asciiTheme="majorBidi" w:hAnsiTheme="majorBidi" w:cstheme="majorBidi" w:hint="cs"/>
          <w:sz w:val="32"/>
          <w:szCs w:val="32"/>
          <w:rtl/>
        </w:rPr>
        <w:t>ه</w:t>
      </w:r>
      <w:r w:rsidRPr="006D7D08">
        <w:rPr>
          <w:rFonts w:asciiTheme="majorBidi" w:hAnsiTheme="majorBidi" w:cstheme="majorBidi"/>
          <w:sz w:val="32"/>
          <w:szCs w:val="32"/>
          <w:rtl/>
        </w:rPr>
        <w:t>ا وتحسين سياق</w:t>
      </w:r>
      <w:r w:rsidR="006D7D08" w:rsidRPr="006D7D08">
        <w:rPr>
          <w:rFonts w:asciiTheme="majorBidi" w:hAnsiTheme="majorBidi" w:cstheme="majorBidi" w:hint="cs"/>
          <w:sz w:val="32"/>
          <w:szCs w:val="32"/>
          <w:rtl/>
        </w:rPr>
        <w:t>ه</w:t>
      </w:r>
      <w:r w:rsidRPr="006D7D08">
        <w:rPr>
          <w:rFonts w:asciiTheme="majorBidi" w:hAnsiTheme="majorBidi" w:cstheme="majorBidi"/>
          <w:sz w:val="32"/>
          <w:szCs w:val="32"/>
          <w:rtl/>
        </w:rPr>
        <w:t>ا لمتخذ القرار</w:t>
      </w:r>
    </w:p>
    <w:p w:rsidR="00B653AD" w:rsidRPr="00102574" w:rsidRDefault="00B653AD" w:rsidP="00817B30">
      <w:pPr>
        <w:jc w:val="both"/>
        <w:rPr>
          <w:rFonts w:asciiTheme="majorBidi" w:hAnsiTheme="majorBidi" w:cstheme="majorBidi"/>
          <w:b/>
          <w:bCs/>
          <w:sz w:val="36"/>
          <w:szCs w:val="36"/>
          <w:u w:val="single"/>
          <w:rtl/>
          <w:lang w:bidi="ar-IQ"/>
        </w:rPr>
      </w:pPr>
      <w:r w:rsidRPr="00102574">
        <w:rPr>
          <w:rFonts w:asciiTheme="majorBidi" w:hAnsiTheme="majorBidi" w:cstheme="majorBidi" w:hint="cs"/>
          <w:b/>
          <w:bCs/>
          <w:sz w:val="36"/>
          <w:szCs w:val="36"/>
          <w:u w:val="single"/>
          <w:rtl/>
          <w:lang w:bidi="ar-IQ"/>
        </w:rPr>
        <w:t xml:space="preserve">جوانب تطوير خدمات </w:t>
      </w:r>
      <w:r w:rsidR="00102574" w:rsidRPr="00102574">
        <w:rPr>
          <w:rFonts w:asciiTheme="majorBidi" w:hAnsiTheme="majorBidi" w:cstheme="majorBidi" w:hint="cs"/>
          <w:b/>
          <w:bCs/>
          <w:sz w:val="36"/>
          <w:szCs w:val="36"/>
          <w:u w:val="single"/>
          <w:rtl/>
          <w:lang w:bidi="ar-IQ"/>
        </w:rPr>
        <w:t>التأكيد</w:t>
      </w:r>
    </w:p>
    <w:p w:rsidR="00711215" w:rsidRDefault="00383D01" w:rsidP="007F7746">
      <w:pPr>
        <w:jc w:val="both"/>
        <w:rPr>
          <w:rFonts w:asciiTheme="majorBidi" w:hAnsiTheme="majorBidi" w:cstheme="majorBidi"/>
          <w:sz w:val="32"/>
          <w:szCs w:val="32"/>
          <w:rtl/>
          <w:lang w:bidi="ar-IQ"/>
        </w:rPr>
      </w:pPr>
      <w:r w:rsidRPr="001B5F84">
        <w:rPr>
          <w:rFonts w:asciiTheme="majorBidi" w:hAnsiTheme="majorBidi" w:cstheme="majorBidi"/>
          <w:sz w:val="32"/>
          <w:szCs w:val="32"/>
          <w:rtl/>
          <w:lang w:bidi="ar-IQ"/>
        </w:rPr>
        <w:t xml:space="preserve">لقد انطوى تطوير خدمات التأكيد على عدد من الجوانب المتعلقة بكل من </w:t>
      </w:r>
      <w:r w:rsidR="00817B30">
        <w:rPr>
          <w:rFonts w:asciiTheme="majorBidi" w:hAnsiTheme="majorBidi" w:cstheme="majorBidi" w:hint="cs"/>
          <w:sz w:val="32"/>
          <w:szCs w:val="32"/>
          <w:rtl/>
          <w:lang w:bidi="ar-IQ"/>
        </w:rPr>
        <w:t>:-</w:t>
      </w:r>
    </w:p>
    <w:p w:rsidR="00383D01" w:rsidRPr="00711215" w:rsidRDefault="00383D01" w:rsidP="007F7746">
      <w:pPr>
        <w:pStyle w:val="ListParagraph"/>
        <w:numPr>
          <w:ilvl w:val="0"/>
          <w:numId w:val="1"/>
        </w:numPr>
        <w:jc w:val="both"/>
        <w:rPr>
          <w:rFonts w:asciiTheme="majorBidi" w:hAnsiTheme="majorBidi" w:cstheme="majorBidi"/>
          <w:sz w:val="32"/>
          <w:szCs w:val="32"/>
          <w:rtl/>
          <w:lang w:bidi="ar-IQ"/>
        </w:rPr>
      </w:pPr>
      <w:r w:rsidRPr="00711215">
        <w:rPr>
          <w:rFonts w:asciiTheme="majorBidi" w:hAnsiTheme="majorBidi" w:cstheme="majorBidi"/>
          <w:sz w:val="32"/>
          <w:szCs w:val="32"/>
          <w:rtl/>
          <w:lang w:bidi="ar-IQ"/>
        </w:rPr>
        <w:t>تطوير</w:t>
      </w:r>
      <w:r w:rsidR="00817B30" w:rsidRPr="00711215">
        <w:rPr>
          <w:rFonts w:asciiTheme="majorBidi" w:hAnsiTheme="majorBidi" w:cstheme="majorBidi" w:hint="cs"/>
          <w:sz w:val="32"/>
          <w:szCs w:val="32"/>
          <w:rtl/>
          <w:lang w:bidi="ar-IQ"/>
        </w:rPr>
        <w:t xml:space="preserve"> </w:t>
      </w:r>
      <w:r w:rsidRPr="00711215">
        <w:rPr>
          <w:rFonts w:asciiTheme="majorBidi" w:hAnsiTheme="majorBidi" w:cstheme="majorBidi"/>
          <w:sz w:val="32"/>
          <w:szCs w:val="32"/>
          <w:rtl/>
          <w:lang w:bidi="ar-IQ"/>
        </w:rPr>
        <w:t>المعايير</w:t>
      </w:r>
      <w:r w:rsidR="00817B30" w:rsidRPr="00711215">
        <w:rPr>
          <w:rFonts w:asciiTheme="majorBidi" w:hAnsiTheme="majorBidi" w:cstheme="majorBidi" w:hint="cs"/>
          <w:sz w:val="32"/>
          <w:szCs w:val="32"/>
          <w:rtl/>
          <w:lang w:bidi="ar-IQ"/>
        </w:rPr>
        <w:t xml:space="preserve"> اللازمة</w:t>
      </w:r>
      <w:r w:rsidRPr="00711215">
        <w:rPr>
          <w:rFonts w:asciiTheme="majorBidi" w:hAnsiTheme="majorBidi" w:cstheme="majorBidi"/>
          <w:sz w:val="32"/>
          <w:szCs w:val="32"/>
          <w:rtl/>
          <w:lang w:bidi="ar-IQ"/>
        </w:rPr>
        <w:t xml:space="preserve"> لوضع اسس ومتطلبات هذه الخدمات المهنية وتحديد واجبات ومسؤوليات المدقق بشأنها</w:t>
      </w:r>
    </w:p>
    <w:p w:rsidR="00711215" w:rsidRDefault="0034517C" w:rsidP="007F7746">
      <w:pPr>
        <w:pStyle w:val="ListParagraph"/>
        <w:numPr>
          <w:ilvl w:val="0"/>
          <w:numId w:val="1"/>
        </w:numPr>
        <w:jc w:val="both"/>
        <w:rPr>
          <w:rFonts w:asciiTheme="majorBidi" w:hAnsiTheme="majorBidi" w:cstheme="majorBidi"/>
          <w:sz w:val="32"/>
          <w:szCs w:val="32"/>
          <w:lang w:bidi="ar-IQ"/>
        </w:rPr>
      </w:pPr>
      <w:r>
        <w:rPr>
          <w:rFonts w:asciiTheme="majorBidi" w:hAnsiTheme="majorBidi" w:cstheme="majorBidi"/>
          <w:sz w:val="32"/>
          <w:szCs w:val="32"/>
          <w:rtl/>
          <w:lang w:bidi="ar-IQ"/>
        </w:rPr>
        <w:t>تطوير</w:t>
      </w:r>
      <w:r w:rsidR="00911CC8">
        <w:rPr>
          <w:rFonts w:asciiTheme="majorBidi" w:hAnsiTheme="majorBidi" w:cstheme="majorBidi" w:hint="cs"/>
          <w:sz w:val="32"/>
          <w:szCs w:val="32"/>
          <w:rtl/>
          <w:lang w:bidi="ar-IQ"/>
        </w:rPr>
        <w:t xml:space="preserve"> </w:t>
      </w:r>
      <w:r w:rsidR="00383D01" w:rsidRPr="00711215">
        <w:rPr>
          <w:rFonts w:asciiTheme="majorBidi" w:hAnsiTheme="majorBidi" w:cstheme="majorBidi"/>
          <w:sz w:val="32"/>
          <w:szCs w:val="32"/>
          <w:rtl/>
          <w:lang w:bidi="ar-IQ"/>
        </w:rPr>
        <w:t>المقاييس</w:t>
      </w:r>
      <w:r>
        <w:rPr>
          <w:rFonts w:asciiTheme="majorBidi" w:hAnsiTheme="majorBidi" w:cstheme="majorBidi" w:hint="cs"/>
          <w:sz w:val="32"/>
          <w:szCs w:val="32"/>
          <w:rtl/>
          <w:lang w:bidi="ar-IQ"/>
        </w:rPr>
        <w:t xml:space="preserve"> </w:t>
      </w:r>
      <w:r w:rsidR="00383D01" w:rsidRPr="00711215">
        <w:rPr>
          <w:rFonts w:asciiTheme="majorBidi" w:hAnsiTheme="majorBidi" w:cstheme="majorBidi"/>
          <w:sz w:val="32"/>
          <w:szCs w:val="32"/>
          <w:rtl/>
          <w:lang w:bidi="ar-IQ"/>
        </w:rPr>
        <w:t xml:space="preserve">المهنية </w:t>
      </w:r>
      <w:r w:rsidR="00711215" w:rsidRPr="00711215">
        <w:rPr>
          <w:rFonts w:asciiTheme="majorBidi" w:hAnsiTheme="majorBidi" w:cstheme="majorBidi" w:hint="cs"/>
          <w:sz w:val="32"/>
          <w:szCs w:val="32"/>
          <w:rtl/>
          <w:lang w:bidi="ar-IQ"/>
        </w:rPr>
        <w:t>اللازمة</w:t>
      </w:r>
      <w:r w:rsidR="00383D01" w:rsidRPr="00711215">
        <w:rPr>
          <w:rFonts w:asciiTheme="majorBidi" w:hAnsiTheme="majorBidi" w:cstheme="majorBidi"/>
          <w:sz w:val="32"/>
          <w:szCs w:val="32"/>
          <w:rtl/>
          <w:lang w:bidi="ar-IQ"/>
        </w:rPr>
        <w:t xml:space="preserve"> </w:t>
      </w:r>
      <w:r w:rsidR="00711215" w:rsidRPr="00711215">
        <w:rPr>
          <w:rFonts w:asciiTheme="majorBidi" w:hAnsiTheme="majorBidi" w:cstheme="majorBidi" w:hint="cs"/>
          <w:sz w:val="32"/>
          <w:szCs w:val="32"/>
          <w:rtl/>
          <w:lang w:bidi="ar-IQ"/>
        </w:rPr>
        <w:t>الأغراض</w:t>
      </w:r>
      <w:r>
        <w:rPr>
          <w:rFonts w:asciiTheme="majorBidi" w:hAnsiTheme="majorBidi" w:cstheme="majorBidi" w:hint="cs"/>
          <w:sz w:val="32"/>
          <w:szCs w:val="32"/>
          <w:rtl/>
          <w:lang w:bidi="ar-IQ"/>
        </w:rPr>
        <w:t xml:space="preserve"> </w:t>
      </w:r>
      <w:r w:rsidR="00383D01" w:rsidRPr="00711215">
        <w:rPr>
          <w:rFonts w:asciiTheme="majorBidi" w:hAnsiTheme="majorBidi" w:cstheme="majorBidi"/>
          <w:sz w:val="32"/>
          <w:szCs w:val="32"/>
          <w:rtl/>
          <w:lang w:bidi="ar-IQ"/>
        </w:rPr>
        <w:t>قياس وتقييم الموضوعات</w:t>
      </w:r>
      <w:r>
        <w:rPr>
          <w:rFonts w:asciiTheme="majorBidi" w:hAnsiTheme="majorBidi" w:cstheme="majorBidi" w:hint="cs"/>
          <w:sz w:val="32"/>
          <w:szCs w:val="32"/>
          <w:rtl/>
          <w:lang w:bidi="ar-IQ"/>
        </w:rPr>
        <w:t xml:space="preserve"> </w:t>
      </w:r>
      <w:r w:rsidR="00383D01" w:rsidRPr="00711215">
        <w:rPr>
          <w:rFonts w:asciiTheme="majorBidi" w:hAnsiTheme="majorBidi" w:cstheme="majorBidi"/>
          <w:sz w:val="32"/>
          <w:szCs w:val="32"/>
          <w:rtl/>
          <w:lang w:bidi="ar-IQ"/>
        </w:rPr>
        <w:t>والمعلومات</w:t>
      </w:r>
      <w:r w:rsidR="00911CC8">
        <w:rPr>
          <w:rFonts w:asciiTheme="majorBidi" w:hAnsiTheme="majorBidi" w:cstheme="majorBidi" w:hint="cs"/>
          <w:sz w:val="32"/>
          <w:szCs w:val="32"/>
          <w:rtl/>
          <w:lang w:bidi="ar-IQ"/>
        </w:rPr>
        <w:t xml:space="preserve"> </w:t>
      </w:r>
      <w:r w:rsidR="00383D01" w:rsidRPr="00711215">
        <w:rPr>
          <w:rFonts w:asciiTheme="majorBidi" w:hAnsiTheme="majorBidi" w:cstheme="majorBidi"/>
          <w:sz w:val="32"/>
          <w:szCs w:val="32"/>
          <w:rtl/>
          <w:lang w:bidi="ar-IQ"/>
        </w:rPr>
        <w:t>المختلفة</w:t>
      </w:r>
      <w:r w:rsidR="00711215">
        <w:rPr>
          <w:rFonts w:asciiTheme="majorBidi" w:hAnsiTheme="majorBidi" w:cstheme="majorBidi" w:hint="cs"/>
          <w:sz w:val="32"/>
          <w:szCs w:val="32"/>
          <w:rtl/>
          <w:lang w:bidi="ar-IQ"/>
        </w:rPr>
        <w:t xml:space="preserve"> </w:t>
      </w:r>
      <w:r w:rsidR="00383D01" w:rsidRPr="00711215">
        <w:rPr>
          <w:rFonts w:asciiTheme="majorBidi" w:hAnsiTheme="majorBidi" w:cstheme="majorBidi"/>
          <w:sz w:val="32"/>
          <w:szCs w:val="32"/>
          <w:rtl/>
          <w:lang w:bidi="ar-IQ"/>
        </w:rPr>
        <w:t xml:space="preserve">الخاضعة لخدمات التأكيد </w:t>
      </w:r>
    </w:p>
    <w:p w:rsidR="009530D6" w:rsidRDefault="00383D01" w:rsidP="007F7746">
      <w:pPr>
        <w:pStyle w:val="ListParagraph"/>
        <w:numPr>
          <w:ilvl w:val="0"/>
          <w:numId w:val="1"/>
        </w:numPr>
        <w:jc w:val="both"/>
        <w:rPr>
          <w:rFonts w:asciiTheme="majorBidi" w:hAnsiTheme="majorBidi" w:cstheme="majorBidi"/>
          <w:sz w:val="32"/>
          <w:szCs w:val="32"/>
          <w:lang w:bidi="ar-IQ"/>
        </w:rPr>
      </w:pPr>
      <w:r w:rsidRPr="00711215">
        <w:rPr>
          <w:rFonts w:asciiTheme="majorBidi" w:hAnsiTheme="majorBidi" w:cstheme="majorBidi"/>
          <w:sz w:val="32"/>
          <w:szCs w:val="32"/>
          <w:rtl/>
          <w:lang w:bidi="ar-IQ"/>
        </w:rPr>
        <w:t xml:space="preserve">تحديد متطلبات المعرفة والمهارة </w:t>
      </w:r>
      <w:r w:rsidR="00711215" w:rsidRPr="00711215">
        <w:rPr>
          <w:rFonts w:asciiTheme="majorBidi" w:hAnsiTheme="majorBidi" w:cstheme="majorBidi" w:hint="cs"/>
          <w:sz w:val="32"/>
          <w:szCs w:val="32"/>
          <w:rtl/>
          <w:lang w:bidi="ar-IQ"/>
        </w:rPr>
        <w:t>اللازمة</w:t>
      </w:r>
      <w:r w:rsidRPr="00711215">
        <w:rPr>
          <w:rFonts w:asciiTheme="majorBidi" w:hAnsiTheme="majorBidi" w:cstheme="majorBidi"/>
          <w:sz w:val="32"/>
          <w:szCs w:val="32"/>
          <w:rtl/>
          <w:lang w:bidi="ar-IQ"/>
        </w:rPr>
        <w:t xml:space="preserve"> لتمكين المدقق من القيام</w:t>
      </w:r>
      <w:r w:rsidR="00711215">
        <w:rPr>
          <w:rFonts w:asciiTheme="majorBidi" w:hAnsiTheme="majorBidi" w:cstheme="majorBidi" w:hint="cs"/>
          <w:sz w:val="32"/>
          <w:szCs w:val="32"/>
          <w:rtl/>
          <w:lang w:bidi="ar-IQ"/>
        </w:rPr>
        <w:t xml:space="preserve"> </w:t>
      </w:r>
      <w:r w:rsidRPr="00711215">
        <w:rPr>
          <w:rFonts w:asciiTheme="majorBidi" w:hAnsiTheme="majorBidi" w:cstheme="majorBidi"/>
          <w:sz w:val="32"/>
          <w:szCs w:val="32"/>
          <w:rtl/>
          <w:lang w:bidi="ar-IQ"/>
        </w:rPr>
        <w:t xml:space="preserve">بأداء هذه الخدمات الجديدة, </w:t>
      </w:r>
    </w:p>
    <w:p w:rsidR="00C61DB0" w:rsidRPr="001B5F84" w:rsidRDefault="00383D01" w:rsidP="007F7746">
      <w:pPr>
        <w:jc w:val="both"/>
        <w:rPr>
          <w:rFonts w:asciiTheme="majorBidi" w:hAnsiTheme="majorBidi" w:cstheme="majorBidi"/>
          <w:sz w:val="32"/>
          <w:szCs w:val="32"/>
          <w:rtl/>
        </w:rPr>
      </w:pPr>
      <w:r w:rsidRPr="009530D6">
        <w:rPr>
          <w:rFonts w:asciiTheme="majorBidi" w:hAnsiTheme="majorBidi" w:cstheme="majorBidi"/>
          <w:sz w:val="32"/>
          <w:szCs w:val="32"/>
          <w:rtl/>
          <w:lang w:bidi="ar-IQ"/>
        </w:rPr>
        <w:t>كما ترتب على قيام المدقق بأداء خدمات التأكيد الجديدة بروز عدد من</w:t>
      </w:r>
      <w:r w:rsidR="00711215" w:rsidRPr="009530D6">
        <w:rPr>
          <w:rFonts w:asciiTheme="majorBidi" w:hAnsiTheme="majorBidi" w:cstheme="majorBidi" w:hint="cs"/>
          <w:sz w:val="32"/>
          <w:szCs w:val="32"/>
          <w:rtl/>
          <w:lang w:bidi="ar-IQ"/>
        </w:rPr>
        <w:t xml:space="preserve"> </w:t>
      </w:r>
      <w:r w:rsidRPr="009530D6">
        <w:rPr>
          <w:rFonts w:asciiTheme="majorBidi" w:hAnsiTheme="majorBidi" w:cstheme="majorBidi"/>
          <w:sz w:val="32"/>
          <w:szCs w:val="32"/>
          <w:rtl/>
          <w:lang w:bidi="ar-IQ"/>
        </w:rPr>
        <w:t xml:space="preserve">القضايا المتعلقة بمدى تأثير ذلك على </w:t>
      </w:r>
      <w:r w:rsidR="00711215" w:rsidRPr="009530D6">
        <w:rPr>
          <w:rFonts w:asciiTheme="majorBidi" w:hAnsiTheme="majorBidi" w:cstheme="majorBidi" w:hint="cs"/>
          <w:sz w:val="32"/>
          <w:szCs w:val="32"/>
          <w:rtl/>
          <w:lang w:bidi="ar-IQ"/>
        </w:rPr>
        <w:t>مسؤوليته</w:t>
      </w:r>
      <w:r w:rsidRPr="009530D6">
        <w:rPr>
          <w:rFonts w:asciiTheme="majorBidi" w:hAnsiTheme="majorBidi" w:cstheme="majorBidi"/>
          <w:sz w:val="32"/>
          <w:szCs w:val="32"/>
          <w:rtl/>
          <w:lang w:bidi="ar-IQ"/>
        </w:rPr>
        <w:t xml:space="preserve"> القانونية تجاه </w:t>
      </w:r>
      <w:r w:rsidR="00711215" w:rsidRPr="009530D6">
        <w:rPr>
          <w:rFonts w:asciiTheme="majorBidi" w:hAnsiTheme="majorBidi" w:cstheme="majorBidi" w:hint="cs"/>
          <w:sz w:val="32"/>
          <w:szCs w:val="32"/>
          <w:rtl/>
          <w:lang w:bidi="ar-IQ"/>
        </w:rPr>
        <w:t>الأطراف</w:t>
      </w:r>
      <w:r w:rsidRPr="009530D6">
        <w:rPr>
          <w:rFonts w:asciiTheme="majorBidi" w:hAnsiTheme="majorBidi" w:cstheme="majorBidi"/>
          <w:sz w:val="32"/>
          <w:szCs w:val="32"/>
          <w:rtl/>
          <w:lang w:bidi="ar-IQ"/>
        </w:rPr>
        <w:t xml:space="preserve"> المختلفة وطبيعة وانواع مستويات</w:t>
      </w:r>
      <w:r w:rsidR="00711215" w:rsidRPr="009530D6">
        <w:rPr>
          <w:rFonts w:asciiTheme="majorBidi" w:hAnsiTheme="majorBidi" w:cstheme="majorBidi" w:hint="cs"/>
          <w:sz w:val="32"/>
          <w:szCs w:val="32"/>
          <w:rtl/>
          <w:lang w:bidi="ar-IQ"/>
        </w:rPr>
        <w:t xml:space="preserve"> </w:t>
      </w:r>
      <w:r w:rsidRPr="009530D6">
        <w:rPr>
          <w:rFonts w:asciiTheme="majorBidi" w:hAnsiTheme="majorBidi" w:cstheme="majorBidi"/>
          <w:sz w:val="32"/>
          <w:szCs w:val="32"/>
          <w:rtl/>
          <w:lang w:bidi="ar-IQ"/>
        </w:rPr>
        <w:t xml:space="preserve">التأكيد التي يمكن تقديمها للمستخدمين وغيرها من القضايا والتي تمت </w:t>
      </w:r>
      <w:r w:rsidR="009530D6" w:rsidRPr="009530D6">
        <w:rPr>
          <w:rFonts w:asciiTheme="majorBidi" w:hAnsiTheme="majorBidi" w:cstheme="majorBidi" w:hint="cs"/>
          <w:sz w:val="32"/>
          <w:szCs w:val="32"/>
          <w:rtl/>
          <w:lang w:bidi="ar-IQ"/>
        </w:rPr>
        <w:t>الاستجابة</w:t>
      </w:r>
      <w:r w:rsidRPr="009530D6">
        <w:rPr>
          <w:rFonts w:asciiTheme="majorBidi" w:hAnsiTheme="majorBidi" w:cstheme="majorBidi"/>
          <w:sz w:val="32"/>
          <w:szCs w:val="32"/>
          <w:rtl/>
          <w:lang w:bidi="ar-IQ"/>
        </w:rPr>
        <w:t xml:space="preserve"> لها من قبل المنظمات </w:t>
      </w:r>
      <w:r w:rsidR="00C61DB0" w:rsidRPr="009530D6">
        <w:rPr>
          <w:rFonts w:asciiTheme="majorBidi" w:hAnsiTheme="majorBidi" w:cstheme="majorBidi"/>
          <w:sz w:val="32"/>
          <w:szCs w:val="32"/>
          <w:rtl/>
        </w:rPr>
        <w:t xml:space="preserve">المهنية من </w:t>
      </w:r>
      <w:r w:rsidR="009530D6" w:rsidRPr="009530D6">
        <w:rPr>
          <w:rFonts w:asciiTheme="majorBidi" w:hAnsiTheme="majorBidi" w:cstheme="majorBidi" w:hint="cs"/>
          <w:sz w:val="32"/>
          <w:szCs w:val="32"/>
          <w:rtl/>
        </w:rPr>
        <w:t>خلال</w:t>
      </w:r>
      <w:r w:rsidR="00C61DB0" w:rsidRPr="009530D6">
        <w:rPr>
          <w:rFonts w:asciiTheme="majorBidi" w:hAnsiTheme="majorBidi" w:cstheme="majorBidi"/>
          <w:sz w:val="32"/>
          <w:szCs w:val="32"/>
          <w:rtl/>
        </w:rPr>
        <w:t xml:space="preserve"> اجراء العديد من الدراسات والقيام </w:t>
      </w:r>
      <w:r w:rsidR="009530D6" w:rsidRPr="009530D6">
        <w:rPr>
          <w:rFonts w:asciiTheme="majorBidi" w:hAnsiTheme="majorBidi" w:cstheme="majorBidi" w:hint="cs"/>
          <w:sz w:val="32"/>
          <w:szCs w:val="32"/>
          <w:rtl/>
        </w:rPr>
        <w:t>بإصدار</w:t>
      </w:r>
      <w:r w:rsidR="00C61DB0" w:rsidRPr="009530D6">
        <w:rPr>
          <w:rFonts w:asciiTheme="majorBidi" w:hAnsiTheme="majorBidi" w:cstheme="majorBidi"/>
          <w:sz w:val="32"/>
          <w:szCs w:val="32"/>
          <w:rtl/>
        </w:rPr>
        <w:t xml:space="preserve"> النشرات والمعايير المهنية </w:t>
      </w:r>
      <w:r w:rsidR="009530D6" w:rsidRPr="009530D6">
        <w:rPr>
          <w:rFonts w:asciiTheme="majorBidi" w:hAnsiTheme="majorBidi" w:cstheme="majorBidi" w:hint="cs"/>
          <w:sz w:val="32"/>
          <w:szCs w:val="32"/>
          <w:rtl/>
        </w:rPr>
        <w:t>اللازمة</w:t>
      </w:r>
      <w:r w:rsidR="00C61DB0" w:rsidRPr="009530D6">
        <w:rPr>
          <w:rFonts w:asciiTheme="majorBidi" w:hAnsiTheme="majorBidi" w:cstheme="majorBidi"/>
          <w:sz w:val="32"/>
          <w:szCs w:val="32"/>
          <w:rtl/>
        </w:rPr>
        <w:t xml:space="preserve"> لمعالج</w:t>
      </w:r>
      <w:r w:rsidR="009530D6">
        <w:rPr>
          <w:rFonts w:asciiTheme="majorBidi" w:hAnsiTheme="majorBidi" w:cstheme="majorBidi"/>
          <w:sz w:val="32"/>
          <w:szCs w:val="32"/>
          <w:rtl/>
        </w:rPr>
        <w:t>ة تلك القضايا وتنظيمها ومن جانب</w:t>
      </w:r>
      <w:r w:rsidR="009530D6">
        <w:rPr>
          <w:rFonts w:asciiTheme="majorBidi" w:hAnsiTheme="majorBidi" w:cstheme="majorBidi" w:hint="cs"/>
          <w:sz w:val="32"/>
          <w:szCs w:val="32"/>
          <w:rtl/>
        </w:rPr>
        <w:t>ه</w:t>
      </w:r>
      <w:r w:rsidR="00C61DB0" w:rsidRPr="009530D6">
        <w:rPr>
          <w:rFonts w:asciiTheme="majorBidi" w:hAnsiTheme="majorBidi" w:cstheme="majorBidi"/>
          <w:sz w:val="32"/>
          <w:szCs w:val="32"/>
          <w:rtl/>
        </w:rPr>
        <w:t xml:space="preserve"> فقد قام </w:t>
      </w:r>
      <w:r w:rsidR="009530D6" w:rsidRPr="009530D6">
        <w:rPr>
          <w:rFonts w:asciiTheme="majorBidi" w:hAnsiTheme="majorBidi" w:cstheme="majorBidi" w:hint="cs"/>
          <w:sz w:val="32"/>
          <w:szCs w:val="32"/>
          <w:rtl/>
        </w:rPr>
        <w:t>الاتحاد</w:t>
      </w:r>
      <w:r w:rsidR="00C61DB0" w:rsidRPr="009530D6">
        <w:rPr>
          <w:rFonts w:asciiTheme="majorBidi" w:hAnsiTheme="majorBidi" w:cstheme="majorBidi"/>
          <w:sz w:val="32"/>
          <w:szCs w:val="32"/>
          <w:rtl/>
        </w:rPr>
        <w:t xml:space="preserve"> الدولي للمحاسبين</w:t>
      </w:r>
      <w:r w:rsidR="009530D6">
        <w:rPr>
          <w:rFonts w:asciiTheme="majorBidi" w:hAnsiTheme="majorBidi" w:cstheme="majorBidi"/>
          <w:sz w:val="32"/>
          <w:szCs w:val="32"/>
        </w:rPr>
        <w:t xml:space="preserve"> (</w:t>
      </w:r>
      <w:r w:rsidR="00C61DB0" w:rsidRPr="009530D6">
        <w:rPr>
          <w:rFonts w:asciiTheme="majorBidi" w:hAnsiTheme="majorBidi" w:cstheme="majorBidi"/>
          <w:sz w:val="32"/>
          <w:szCs w:val="32"/>
        </w:rPr>
        <w:t xml:space="preserve">IFAC) </w:t>
      </w:r>
      <w:r w:rsidR="00C61DB0" w:rsidRPr="009530D6">
        <w:rPr>
          <w:rFonts w:asciiTheme="majorBidi" w:hAnsiTheme="majorBidi" w:cstheme="majorBidi"/>
          <w:sz w:val="32"/>
          <w:szCs w:val="32"/>
          <w:rtl/>
        </w:rPr>
        <w:t xml:space="preserve">بتطوير عدد من </w:t>
      </w:r>
      <w:r w:rsidR="009530D6" w:rsidRPr="009530D6">
        <w:rPr>
          <w:rFonts w:asciiTheme="majorBidi" w:hAnsiTheme="majorBidi" w:cstheme="majorBidi" w:hint="cs"/>
          <w:sz w:val="32"/>
          <w:szCs w:val="32"/>
          <w:rtl/>
        </w:rPr>
        <w:t>الإصدارات</w:t>
      </w:r>
      <w:r w:rsidR="00C61DB0" w:rsidRPr="009530D6">
        <w:rPr>
          <w:rFonts w:asciiTheme="majorBidi" w:hAnsiTheme="majorBidi" w:cstheme="majorBidi"/>
          <w:sz w:val="32"/>
          <w:szCs w:val="32"/>
          <w:rtl/>
        </w:rPr>
        <w:t xml:space="preserve"> المهنية الجديدة الخاصة بخدمات </w:t>
      </w:r>
      <w:r w:rsidR="009530D6" w:rsidRPr="009530D6">
        <w:rPr>
          <w:rFonts w:asciiTheme="majorBidi" w:hAnsiTheme="majorBidi" w:cstheme="majorBidi" w:hint="cs"/>
          <w:sz w:val="32"/>
          <w:szCs w:val="32"/>
          <w:rtl/>
        </w:rPr>
        <w:t>التأكيد</w:t>
      </w:r>
      <w:r w:rsidR="00C61DB0" w:rsidRPr="009530D6">
        <w:rPr>
          <w:rFonts w:asciiTheme="majorBidi" w:hAnsiTheme="majorBidi" w:cstheme="majorBidi"/>
          <w:sz w:val="32"/>
          <w:szCs w:val="32"/>
          <w:rtl/>
        </w:rPr>
        <w:t xml:space="preserve"> والتي تتمثل في كل من </w:t>
      </w:r>
      <w:r w:rsidR="009530D6" w:rsidRPr="009530D6">
        <w:rPr>
          <w:rFonts w:asciiTheme="majorBidi" w:hAnsiTheme="majorBidi" w:cstheme="majorBidi" w:hint="cs"/>
          <w:sz w:val="32"/>
          <w:szCs w:val="32"/>
          <w:rtl/>
        </w:rPr>
        <w:t>الإطار</w:t>
      </w:r>
      <w:r w:rsidR="00C61DB0" w:rsidRPr="009530D6">
        <w:rPr>
          <w:rFonts w:asciiTheme="majorBidi" w:hAnsiTheme="majorBidi" w:cstheme="majorBidi"/>
          <w:sz w:val="32"/>
          <w:szCs w:val="32"/>
          <w:rtl/>
        </w:rPr>
        <w:t xml:space="preserve"> الدولي لخدمات التأكيد والمعايير الدولية لعمليات التأكيد </w:t>
      </w:r>
      <w:r w:rsidR="001B1154" w:rsidRPr="009530D6">
        <w:rPr>
          <w:rFonts w:asciiTheme="majorBidi" w:hAnsiTheme="majorBidi" w:cstheme="majorBidi" w:hint="cs"/>
          <w:sz w:val="32"/>
          <w:szCs w:val="32"/>
          <w:rtl/>
        </w:rPr>
        <w:t>بالإضافة</w:t>
      </w:r>
      <w:r w:rsidR="00C61DB0" w:rsidRPr="009530D6">
        <w:rPr>
          <w:rFonts w:asciiTheme="majorBidi" w:hAnsiTheme="majorBidi" w:cstheme="majorBidi"/>
          <w:sz w:val="32"/>
          <w:szCs w:val="32"/>
          <w:rtl/>
        </w:rPr>
        <w:t xml:space="preserve"> الى مجموعة من الدراسات والنشرات الخاصة بهذه الخدمات المهنية الجديدة وذلك بجانب ما</w:t>
      </w:r>
      <w:r w:rsidR="001B1154">
        <w:rPr>
          <w:rFonts w:asciiTheme="majorBidi" w:hAnsiTheme="majorBidi" w:cstheme="majorBidi" w:hint="cs"/>
          <w:sz w:val="32"/>
          <w:szCs w:val="32"/>
          <w:rtl/>
        </w:rPr>
        <w:t xml:space="preserve"> </w:t>
      </w:r>
      <w:r w:rsidR="00C61DB0" w:rsidRPr="009530D6">
        <w:rPr>
          <w:rFonts w:asciiTheme="majorBidi" w:hAnsiTheme="majorBidi" w:cstheme="majorBidi"/>
          <w:sz w:val="32"/>
          <w:szCs w:val="32"/>
          <w:rtl/>
        </w:rPr>
        <w:t xml:space="preserve">يقوم به </w:t>
      </w:r>
      <w:r w:rsidR="001B1154" w:rsidRPr="009530D6">
        <w:rPr>
          <w:rFonts w:asciiTheme="majorBidi" w:hAnsiTheme="majorBidi" w:cstheme="majorBidi" w:hint="cs"/>
          <w:sz w:val="32"/>
          <w:szCs w:val="32"/>
          <w:rtl/>
        </w:rPr>
        <w:t>الاتحاد</w:t>
      </w:r>
      <w:r w:rsidR="00C61DB0" w:rsidRPr="009530D6">
        <w:rPr>
          <w:rFonts w:asciiTheme="majorBidi" w:hAnsiTheme="majorBidi" w:cstheme="majorBidi"/>
          <w:sz w:val="32"/>
          <w:szCs w:val="32"/>
          <w:rtl/>
        </w:rPr>
        <w:t xml:space="preserve"> المذكور </w:t>
      </w:r>
      <w:r w:rsidR="001B1154" w:rsidRPr="009530D6">
        <w:rPr>
          <w:rFonts w:asciiTheme="majorBidi" w:hAnsiTheme="majorBidi" w:cstheme="majorBidi" w:hint="cs"/>
          <w:sz w:val="32"/>
          <w:szCs w:val="32"/>
          <w:rtl/>
        </w:rPr>
        <w:t>بإصداره</w:t>
      </w:r>
      <w:r w:rsidR="00C61DB0" w:rsidRPr="009530D6">
        <w:rPr>
          <w:rFonts w:asciiTheme="majorBidi" w:hAnsiTheme="majorBidi" w:cstheme="majorBidi"/>
          <w:sz w:val="32"/>
          <w:szCs w:val="32"/>
          <w:rtl/>
        </w:rPr>
        <w:t xml:space="preserve"> من </w:t>
      </w:r>
      <w:r w:rsidR="001B1154" w:rsidRPr="009530D6">
        <w:rPr>
          <w:rFonts w:asciiTheme="majorBidi" w:hAnsiTheme="majorBidi" w:cstheme="majorBidi" w:hint="cs"/>
          <w:sz w:val="32"/>
          <w:szCs w:val="32"/>
          <w:rtl/>
        </w:rPr>
        <w:t>الإصدارات</w:t>
      </w:r>
      <w:r w:rsidR="00C61DB0" w:rsidRPr="009530D6">
        <w:rPr>
          <w:rFonts w:asciiTheme="majorBidi" w:hAnsiTheme="majorBidi" w:cstheme="majorBidi"/>
          <w:sz w:val="32"/>
          <w:szCs w:val="32"/>
          <w:rtl/>
        </w:rPr>
        <w:t xml:space="preserve"> </w:t>
      </w:r>
      <w:r w:rsidR="001B1154" w:rsidRPr="009530D6">
        <w:rPr>
          <w:rFonts w:asciiTheme="majorBidi" w:hAnsiTheme="majorBidi" w:cstheme="majorBidi" w:hint="cs"/>
          <w:sz w:val="32"/>
          <w:szCs w:val="32"/>
          <w:rtl/>
        </w:rPr>
        <w:t>الأخرى</w:t>
      </w:r>
      <w:r w:rsidR="00C61DB0" w:rsidRPr="009530D6">
        <w:rPr>
          <w:rFonts w:asciiTheme="majorBidi" w:hAnsiTheme="majorBidi" w:cstheme="majorBidi"/>
          <w:sz w:val="32"/>
          <w:szCs w:val="32"/>
          <w:rtl/>
        </w:rPr>
        <w:t xml:space="preserve"> المتعلقة بخدمة تدقيق القوائم المالية التاريخية والخدمات التقليدية </w:t>
      </w:r>
      <w:r w:rsidR="001B1154" w:rsidRPr="009530D6">
        <w:rPr>
          <w:rFonts w:asciiTheme="majorBidi" w:hAnsiTheme="majorBidi" w:cstheme="majorBidi" w:hint="cs"/>
          <w:sz w:val="32"/>
          <w:szCs w:val="32"/>
          <w:rtl/>
        </w:rPr>
        <w:t>الأخرى</w:t>
      </w:r>
      <w:r w:rsidR="00C61DB0" w:rsidRPr="009530D6">
        <w:rPr>
          <w:rFonts w:asciiTheme="majorBidi" w:hAnsiTheme="majorBidi" w:cstheme="majorBidi"/>
          <w:sz w:val="32"/>
          <w:szCs w:val="32"/>
          <w:rtl/>
        </w:rPr>
        <w:t xml:space="preserve"> مثل خدمة الفحص وفقا </w:t>
      </w:r>
      <w:r w:rsidR="001B1154" w:rsidRPr="009530D6">
        <w:rPr>
          <w:rFonts w:asciiTheme="majorBidi" w:hAnsiTheme="majorBidi" w:cstheme="majorBidi" w:hint="cs"/>
          <w:sz w:val="32"/>
          <w:szCs w:val="32"/>
          <w:rtl/>
        </w:rPr>
        <w:t>الإجراءات</w:t>
      </w:r>
      <w:r w:rsidR="00C61DB0" w:rsidRPr="009530D6">
        <w:rPr>
          <w:rFonts w:asciiTheme="majorBidi" w:hAnsiTheme="majorBidi" w:cstheme="majorBidi"/>
          <w:sz w:val="32"/>
          <w:szCs w:val="32"/>
          <w:rtl/>
        </w:rPr>
        <w:t xml:space="preserve"> متفق عليها او الفحص لغرض خاص وغيرها .</w:t>
      </w:r>
      <w:r w:rsidR="001B1154">
        <w:rPr>
          <w:rFonts w:asciiTheme="majorBidi" w:hAnsiTheme="majorBidi" w:cstheme="majorBidi" w:hint="cs"/>
          <w:sz w:val="32"/>
          <w:szCs w:val="32"/>
          <w:rtl/>
        </w:rPr>
        <w:t xml:space="preserve"> </w:t>
      </w:r>
    </w:p>
    <w:p w:rsidR="00F003AA" w:rsidRDefault="00C61DB0" w:rsidP="007F7746">
      <w:pPr>
        <w:jc w:val="both"/>
        <w:rPr>
          <w:rFonts w:asciiTheme="majorBidi" w:hAnsiTheme="majorBidi" w:cstheme="majorBidi"/>
          <w:sz w:val="32"/>
          <w:szCs w:val="32"/>
          <w:rtl/>
        </w:rPr>
      </w:pPr>
      <w:r w:rsidRPr="001B5F84">
        <w:rPr>
          <w:rFonts w:asciiTheme="majorBidi" w:hAnsiTheme="majorBidi" w:cstheme="majorBidi"/>
          <w:sz w:val="32"/>
          <w:szCs w:val="32"/>
          <w:rtl/>
        </w:rPr>
        <w:t xml:space="preserve">يعتمد نجاح اي مهنة من المهن في تحقيق اهدافها والقدرة على </w:t>
      </w:r>
      <w:r w:rsidR="008248EB" w:rsidRPr="001B5F84">
        <w:rPr>
          <w:rFonts w:asciiTheme="majorBidi" w:hAnsiTheme="majorBidi" w:cstheme="majorBidi" w:hint="cs"/>
          <w:sz w:val="32"/>
          <w:szCs w:val="32"/>
          <w:rtl/>
        </w:rPr>
        <w:t>الاستمرار</w:t>
      </w:r>
      <w:r w:rsidRPr="001B5F84">
        <w:rPr>
          <w:rFonts w:asciiTheme="majorBidi" w:hAnsiTheme="majorBidi" w:cstheme="majorBidi"/>
          <w:sz w:val="32"/>
          <w:szCs w:val="32"/>
          <w:rtl/>
        </w:rPr>
        <w:t xml:space="preserve"> والنمو على مدى فاعليتها في مواكبة حاجات </w:t>
      </w:r>
      <w:r w:rsidR="008248EB" w:rsidRPr="001B5F84">
        <w:rPr>
          <w:rFonts w:asciiTheme="majorBidi" w:hAnsiTheme="majorBidi" w:cstheme="majorBidi" w:hint="cs"/>
          <w:sz w:val="32"/>
          <w:szCs w:val="32"/>
          <w:rtl/>
        </w:rPr>
        <w:t>عملائها</w:t>
      </w:r>
      <w:r w:rsidRPr="001B5F84">
        <w:rPr>
          <w:rFonts w:asciiTheme="majorBidi" w:hAnsiTheme="majorBidi" w:cstheme="majorBidi"/>
          <w:sz w:val="32"/>
          <w:szCs w:val="32"/>
          <w:rtl/>
        </w:rPr>
        <w:t xml:space="preserve"> </w:t>
      </w:r>
      <w:r w:rsidR="008248EB" w:rsidRPr="001B5F84">
        <w:rPr>
          <w:rFonts w:asciiTheme="majorBidi" w:hAnsiTheme="majorBidi" w:cstheme="majorBidi" w:hint="cs"/>
          <w:sz w:val="32"/>
          <w:szCs w:val="32"/>
          <w:rtl/>
        </w:rPr>
        <w:t>والقدرة</w:t>
      </w:r>
      <w:r w:rsidRPr="001B5F84">
        <w:rPr>
          <w:rFonts w:asciiTheme="majorBidi" w:hAnsiTheme="majorBidi" w:cstheme="majorBidi"/>
          <w:sz w:val="32"/>
          <w:szCs w:val="32"/>
          <w:rtl/>
        </w:rPr>
        <w:t xml:space="preserve"> على جذب </w:t>
      </w:r>
      <w:r w:rsidR="008248EB" w:rsidRPr="001B5F84">
        <w:rPr>
          <w:rFonts w:asciiTheme="majorBidi" w:hAnsiTheme="majorBidi" w:cstheme="majorBidi" w:hint="cs"/>
          <w:sz w:val="32"/>
          <w:szCs w:val="32"/>
          <w:rtl/>
        </w:rPr>
        <w:t>عملاء</w:t>
      </w:r>
      <w:r w:rsidRPr="001B5F84">
        <w:rPr>
          <w:rFonts w:asciiTheme="majorBidi" w:hAnsiTheme="majorBidi" w:cstheme="majorBidi"/>
          <w:sz w:val="32"/>
          <w:szCs w:val="32"/>
          <w:rtl/>
        </w:rPr>
        <w:t xml:space="preserve"> جدد والدخول الى </w:t>
      </w:r>
      <w:r w:rsidR="008248EB" w:rsidRPr="001B5F84">
        <w:rPr>
          <w:rFonts w:asciiTheme="majorBidi" w:hAnsiTheme="majorBidi" w:cstheme="majorBidi" w:hint="cs"/>
          <w:sz w:val="32"/>
          <w:szCs w:val="32"/>
          <w:rtl/>
        </w:rPr>
        <w:t>الأسواق</w:t>
      </w:r>
      <w:r w:rsidRPr="001B5F84">
        <w:rPr>
          <w:rFonts w:asciiTheme="majorBidi" w:hAnsiTheme="majorBidi" w:cstheme="majorBidi"/>
          <w:sz w:val="32"/>
          <w:szCs w:val="32"/>
          <w:rtl/>
        </w:rPr>
        <w:t xml:space="preserve"> </w:t>
      </w:r>
      <w:r w:rsidR="008248EB" w:rsidRPr="001B5F84">
        <w:rPr>
          <w:rFonts w:asciiTheme="majorBidi" w:hAnsiTheme="majorBidi" w:cstheme="majorBidi" w:hint="cs"/>
          <w:sz w:val="32"/>
          <w:szCs w:val="32"/>
          <w:rtl/>
        </w:rPr>
        <w:t>الجديدة</w:t>
      </w:r>
      <w:r w:rsidRPr="001B5F84">
        <w:rPr>
          <w:rFonts w:asciiTheme="majorBidi" w:hAnsiTheme="majorBidi" w:cstheme="majorBidi"/>
          <w:sz w:val="32"/>
          <w:szCs w:val="32"/>
          <w:rtl/>
        </w:rPr>
        <w:t xml:space="preserve">, وتعد مهمة التدقيق من المهن الخدمية التي تهدف اساسا منذ نشوئها الى تقرير اعتمادية المعلومات المالية المقدمة الى المستخدمين في سوق المعلومات وذلك من </w:t>
      </w:r>
      <w:r w:rsidR="008248EB" w:rsidRPr="001B5F84">
        <w:rPr>
          <w:rFonts w:asciiTheme="majorBidi" w:hAnsiTheme="majorBidi" w:cstheme="majorBidi" w:hint="cs"/>
          <w:sz w:val="32"/>
          <w:szCs w:val="32"/>
          <w:rtl/>
        </w:rPr>
        <w:t>خلال</w:t>
      </w:r>
      <w:r w:rsidRPr="001B5F84">
        <w:rPr>
          <w:rFonts w:asciiTheme="majorBidi" w:hAnsiTheme="majorBidi" w:cstheme="majorBidi"/>
          <w:sz w:val="32"/>
          <w:szCs w:val="32"/>
          <w:rtl/>
        </w:rPr>
        <w:t xml:space="preserve"> مراجعة القوائم المالية </w:t>
      </w:r>
      <w:r w:rsidR="008248EB" w:rsidRPr="001B5F84">
        <w:rPr>
          <w:rFonts w:asciiTheme="majorBidi" w:hAnsiTheme="majorBidi" w:cstheme="majorBidi" w:hint="cs"/>
          <w:sz w:val="32"/>
          <w:szCs w:val="32"/>
          <w:rtl/>
        </w:rPr>
        <w:t>الم</w:t>
      </w:r>
      <w:r w:rsidR="008248EB">
        <w:rPr>
          <w:rFonts w:asciiTheme="majorBidi" w:hAnsiTheme="majorBidi" w:cstheme="majorBidi" w:hint="cs"/>
          <w:sz w:val="32"/>
          <w:szCs w:val="32"/>
          <w:rtl/>
        </w:rPr>
        <w:t>ن</w:t>
      </w:r>
      <w:r w:rsidR="008248EB" w:rsidRPr="001B5F84">
        <w:rPr>
          <w:rFonts w:asciiTheme="majorBidi" w:hAnsiTheme="majorBidi" w:cstheme="majorBidi" w:hint="cs"/>
          <w:sz w:val="32"/>
          <w:szCs w:val="32"/>
          <w:rtl/>
        </w:rPr>
        <w:t>شورة</w:t>
      </w:r>
      <w:r w:rsidRPr="001B5F84">
        <w:rPr>
          <w:rFonts w:asciiTheme="majorBidi" w:hAnsiTheme="majorBidi" w:cstheme="majorBidi"/>
          <w:sz w:val="32"/>
          <w:szCs w:val="32"/>
          <w:rtl/>
        </w:rPr>
        <w:t xml:space="preserve"> من قبل </w:t>
      </w:r>
      <w:r w:rsidR="008248EB" w:rsidRPr="001B5F84">
        <w:rPr>
          <w:rFonts w:asciiTheme="majorBidi" w:hAnsiTheme="majorBidi" w:cstheme="majorBidi" w:hint="cs"/>
          <w:sz w:val="32"/>
          <w:szCs w:val="32"/>
          <w:rtl/>
        </w:rPr>
        <w:t>المنشآت</w:t>
      </w:r>
      <w:r w:rsidRPr="001B5F84">
        <w:rPr>
          <w:rFonts w:asciiTheme="majorBidi" w:hAnsiTheme="majorBidi" w:cstheme="majorBidi"/>
          <w:sz w:val="32"/>
          <w:szCs w:val="32"/>
          <w:rtl/>
        </w:rPr>
        <w:t xml:space="preserve"> </w:t>
      </w:r>
      <w:r w:rsidRPr="001B5F84">
        <w:rPr>
          <w:rFonts w:asciiTheme="majorBidi" w:hAnsiTheme="majorBidi" w:cstheme="majorBidi"/>
          <w:sz w:val="32"/>
          <w:szCs w:val="32"/>
          <w:rtl/>
        </w:rPr>
        <w:lastRenderedPageBreak/>
        <w:t xml:space="preserve">المختلفة وابداء الرأي المعني في مدى صدق وعدالة تلك القوائم التي تحتوي على معلومات ذات طبيعة واحده ونمط واحد ويجري تقديمها لمختلف فئات المستخدمين في ورق المعلومات وهو ما افقد مهنة التدقيق الكثير من اهميتها في ظل تعدد تلك الفئات وتنوع حاجات كل منها الى معلومات ذات انماط ومحتويات مختلفة نظرا </w:t>
      </w:r>
      <w:r w:rsidR="008248EB" w:rsidRPr="001B5F84">
        <w:rPr>
          <w:rFonts w:asciiTheme="majorBidi" w:hAnsiTheme="majorBidi" w:cstheme="majorBidi" w:hint="cs"/>
          <w:sz w:val="32"/>
          <w:szCs w:val="32"/>
          <w:rtl/>
        </w:rPr>
        <w:t>ال</w:t>
      </w:r>
      <w:r w:rsidR="008248EB">
        <w:rPr>
          <w:rFonts w:asciiTheme="majorBidi" w:hAnsiTheme="majorBidi" w:cstheme="majorBidi" w:hint="cs"/>
          <w:sz w:val="32"/>
          <w:szCs w:val="32"/>
          <w:rtl/>
        </w:rPr>
        <w:t>ا</w:t>
      </w:r>
      <w:r w:rsidR="008248EB" w:rsidRPr="001B5F84">
        <w:rPr>
          <w:rFonts w:asciiTheme="majorBidi" w:hAnsiTheme="majorBidi" w:cstheme="majorBidi" w:hint="cs"/>
          <w:sz w:val="32"/>
          <w:szCs w:val="32"/>
          <w:rtl/>
        </w:rPr>
        <w:t>ختلاف</w:t>
      </w:r>
      <w:r w:rsidRPr="001B5F84">
        <w:rPr>
          <w:rFonts w:asciiTheme="majorBidi" w:hAnsiTheme="majorBidi" w:cstheme="majorBidi"/>
          <w:sz w:val="32"/>
          <w:szCs w:val="32"/>
          <w:rtl/>
        </w:rPr>
        <w:t xml:space="preserve"> انواع القرارات التي يتخذها كل منها .ونتيجة لذلك فقد تم تطوير خدمات التأكيد لتعكس تماشي مهنة التدقيق مع متطلبات النجاح والنمو في السوق المعاصرة من </w:t>
      </w:r>
      <w:r w:rsidR="008248EB" w:rsidRPr="001B5F84">
        <w:rPr>
          <w:rFonts w:asciiTheme="majorBidi" w:hAnsiTheme="majorBidi" w:cstheme="majorBidi" w:hint="cs"/>
          <w:sz w:val="32"/>
          <w:szCs w:val="32"/>
          <w:rtl/>
        </w:rPr>
        <w:t>خلال</w:t>
      </w:r>
      <w:r w:rsidRPr="001B5F84">
        <w:rPr>
          <w:rFonts w:asciiTheme="majorBidi" w:hAnsiTheme="majorBidi" w:cstheme="majorBidi"/>
          <w:sz w:val="32"/>
          <w:szCs w:val="32"/>
          <w:rtl/>
        </w:rPr>
        <w:t xml:space="preserve"> مواكبة حاجات المستخدمين في سوق المعلومات </w:t>
      </w:r>
      <w:r w:rsidR="008248EB" w:rsidRPr="001B5F84">
        <w:rPr>
          <w:rFonts w:asciiTheme="majorBidi" w:hAnsiTheme="majorBidi" w:cstheme="majorBidi" w:hint="cs"/>
          <w:sz w:val="32"/>
          <w:szCs w:val="32"/>
          <w:rtl/>
        </w:rPr>
        <w:t>الملائمة</w:t>
      </w:r>
      <w:r w:rsidRPr="001B5F84">
        <w:rPr>
          <w:rFonts w:asciiTheme="majorBidi" w:hAnsiTheme="majorBidi" w:cstheme="majorBidi"/>
          <w:sz w:val="32"/>
          <w:szCs w:val="32"/>
          <w:rtl/>
        </w:rPr>
        <w:t xml:space="preserve"> </w:t>
      </w:r>
      <w:r w:rsidR="008248EB" w:rsidRPr="001B5F84">
        <w:rPr>
          <w:rFonts w:asciiTheme="majorBidi" w:hAnsiTheme="majorBidi" w:cstheme="majorBidi" w:hint="cs"/>
          <w:sz w:val="32"/>
          <w:szCs w:val="32"/>
          <w:rtl/>
        </w:rPr>
        <w:t>لأغراض</w:t>
      </w:r>
      <w:r w:rsidRPr="001B5F84">
        <w:rPr>
          <w:rFonts w:asciiTheme="majorBidi" w:hAnsiTheme="majorBidi" w:cstheme="majorBidi"/>
          <w:sz w:val="32"/>
          <w:szCs w:val="32"/>
          <w:rtl/>
        </w:rPr>
        <w:t xml:space="preserve"> اتخاذ القرار وما</w:t>
      </w:r>
      <w:r w:rsidR="008248EB">
        <w:rPr>
          <w:rFonts w:asciiTheme="majorBidi" w:hAnsiTheme="majorBidi" w:cstheme="majorBidi" w:hint="cs"/>
          <w:sz w:val="32"/>
          <w:szCs w:val="32"/>
          <w:rtl/>
        </w:rPr>
        <w:t xml:space="preserve"> </w:t>
      </w:r>
      <w:r w:rsidR="008248EB">
        <w:rPr>
          <w:rFonts w:asciiTheme="majorBidi" w:hAnsiTheme="majorBidi" w:cstheme="majorBidi"/>
          <w:sz w:val="32"/>
          <w:szCs w:val="32"/>
          <w:rtl/>
        </w:rPr>
        <w:t>شهدت</w:t>
      </w:r>
      <w:r w:rsidR="008248EB">
        <w:rPr>
          <w:rFonts w:asciiTheme="majorBidi" w:hAnsiTheme="majorBidi" w:cstheme="majorBidi" w:hint="cs"/>
          <w:sz w:val="32"/>
          <w:szCs w:val="32"/>
          <w:rtl/>
        </w:rPr>
        <w:t>ه</w:t>
      </w:r>
      <w:r w:rsidRPr="001B5F84">
        <w:rPr>
          <w:rFonts w:asciiTheme="majorBidi" w:hAnsiTheme="majorBidi" w:cstheme="majorBidi"/>
          <w:sz w:val="32"/>
          <w:szCs w:val="32"/>
          <w:rtl/>
        </w:rPr>
        <w:t xml:space="preserve"> من تطورات حيث تهدف خدمات التأكيد بصورة رئيسيه الى خدمة </w:t>
      </w:r>
      <w:r w:rsidRPr="00ED56DF">
        <w:rPr>
          <w:rFonts w:asciiTheme="majorBidi" w:hAnsiTheme="majorBidi" w:cstheme="majorBidi"/>
          <w:sz w:val="32"/>
          <w:szCs w:val="32"/>
          <w:rtl/>
        </w:rPr>
        <w:t>متخذ القرارات وبالتالي فهناك العديد من المنافع والمزايا التي يحققها</w:t>
      </w:r>
      <w:r w:rsidR="00F003AA" w:rsidRPr="00ED56DF">
        <w:rPr>
          <w:rFonts w:asciiTheme="majorBidi" w:hAnsiTheme="majorBidi" w:cstheme="majorBidi" w:hint="cs"/>
          <w:sz w:val="32"/>
          <w:szCs w:val="32"/>
          <w:rtl/>
        </w:rPr>
        <w:t xml:space="preserve"> </w:t>
      </w:r>
      <w:r w:rsidR="00F003AA" w:rsidRPr="00ED56DF">
        <w:rPr>
          <w:rFonts w:asciiTheme="majorBidi" w:hAnsiTheme="majorBidi" w:cstheme="majorBidi"/>
          <w:sz w:val="32"/>
          <w:szCs w:val="32"/>
          <w:rtl/>
        </w:rPr>
        <w:t>متخذو</w:t>
      </w:r>
      <w:r w:rsidR="00F003AA">
        <w:rPr>
          <w:rFonts w:asciiTheme="majorBidi" w:hAnsiTheme="majorBidi" w:cstheme="majorBidi"/>
          <w:sz w:val="32"/>
          <w:szCs w:val="32"/>
          <w:rtl/>
        </w:rPr>
        <w:t xml:space="preserve"> القرارات المختلفة من خ</w:t>
      </w:r>
      <w:r w:rsidR="00F003AA">
        <w:rPr>
          <w:rFonts w:asciiTheme="majorBidi" w:hAnsiTheme="majorBidi" w:cstheme="majorBidi" w:hint="cs"/>
          <w:sz w:val="32"/>
          <w:szCs w:val="32"/>
          <w:rtl/>
        </w:rPr>
        <w:t>لال</w:t>
      </w:r>
      <w:r w:rsidRPr="001B5F84">
        <w:rPr>
          <w:rFonts w:asciiTheme="majorBidi" w:hAnsiTheme="majorBidi" w:cstheme="majorBidi"/>
          <w:sz w:val="32"/>
          <w:szCs w:val="32"/>
          <w:rtl/>
        </w:rPr>
        <w:t xml:space="preserve"> خدمات </w:t>
      </w:r>
      <w:r w:rsidR="00F003AA" w:rsidRPr="001B5F84">
        <w:rPr>
          <w:rFonts w:asciiTheme="majorBidi" w:hAnsiTheme="majorBidi" w:cstheme="majorBidi" w:hint="cs"/>
          <w:sz w:val="32"/>
          <w:szCs w:val="32"/>
          <w:rtl/>
        </w:rPr>
        <w:t>التأكيد</w:t>
      </w:r>
      <w:r w:rsidRPr="001B5F84">
        <w:rPr>
          <w:rFonts w:asciiTheme="majorBidi" w:hAnsiTheme="majorBidi" w:cstheme="majorBidi"/>
          <w:sz w:val="32"/>
          <w:szCs w:val="32"/>
          <w:rtl/>
        </w:rPr>
        <w:t xml:space="preserve"> ومن اهم تلك المزايا </w:t>
      </w:r>
    </w:p>
    <w:p w:rsidR="003D7190" w:rsidRDefault="00C61DB0" w:rsidP="003D7190">
      <w:pPr>
        <w:pStyle w:val="ListParagraph"/>
        <w:numPr>
          <w:ilvl w:val="0"/>
          <w:numId w:val="2"/>
        </w:numPr>
        <w:jc w:val="both"/>
        <w:rPr>
          <w:rFonts w:asciiTheme="majorBidi" w:hAnsiTheme="majorBidi" w:cstheme="majorBidi"/>
          <w:sz w:val="32"/>
          <w:szCs w:val="32"/>
        </w:rPr>
      </w:pPr>
      <w:r w:rsidRPr="00F003AA">
        <w:rPr>
          <w:rFonts w:asciiTheme="majorBidi" w:hAnsiTheme="majorBidi" w:cstheme="majorBidi"/>
          <w:sz w:val="32"/>
          <w:szCs w:val="32"/>
          <w:rtl/>
        </w:rPr>
        <w:t xml:space="preserve">تحسين جودة القرارات </w:t>
      </w:r>
      <w:r w:rsidR="00F003AA" w:rsidRPr="00F003AA">
        <w:rPr>
          <w:rFonts w:asciiTheme="majorBidi" w:hAnsiTheme="majorBidi" w:cstheme="majorBidi" w:hint="cs"/>
          <w:sz w:val="32"/>
          <w:szCs w:val="32"/>
          <w:rtl/>
        </w:rPr>
        <w:t>المتخذة</w:t>
      </w:r>
      <w:r w:rsidR="00B315A4">
        <w:rPr>
          <w:rFonts w:asciiTheme="majorBidi" w:hAnsiTheme="majorBidi" w:cstheme="majorBidi"/>
          <w:sz w:val="32"/>
          <w:szCs w:val="32"/>
          <w:rtl/>
        </w:rPr>
        <w:t xml:space="preserve"> </w:t>
      </w:r>
      <w:r w:rsidRPr="00F003AA">
        <w:rPr>
          <w:rFonts w:asciiTheme="majorBidi" w:hAnsiTheme="majorBidi" w:cstheme="majorBidi"/>
          <w:sz w:val="32"/>
          <w:szCs w:val="32"/>
          <w:rtl/>
        </w:rPr>
        <w:t>ل</w:t>
      </w:r>
      <w:r w:rsidR="00B315A4">
        <w:rPr>
          <w:rFonts w:asciiTheme="majorBidi" w:hAnsiTheme="majorBidi" w:cstheme="majorBidi" w:hint="cs"/>
          <w:sz w:val="32"/>
          <w:szCs w:val="32"/>
          <w:rtl/>
        </w:rPr>
        <w:t>ا</w:t>
      </w:r>
      <w:r w:rsidRPr="00F003AA">
        <w:rPr>
          <w:rFonts w:asciiTheme="majorBidi" w:hAnsiTheme="majorBidi" w:cstheme="majorBidi"/>
          <w:sz w:val="32"/>
          <w:szCs w:val="32"/>
          <w:rtl/>
        </w:rPr>
        <w:t xml:space="preserve">عتمادها على معلومات ذات صورة عالية </w:t>
      </w:r>
      <w:r w:rsidR="00B315A4">
        <w:rPr>
          <w:rFonts w:asciiTheme="majorBidi" w:hAnsiTheme="majorBidi" w:cstheme="majorBidi" w:hint="cs"/>
          <w:sz w:val="32"/>
          <w:szCs w:val="32"/>
          <w:rtl/>
        </w:rPr>
        <w:t>الوضوح</w:t>
      </w:r>
    </w:p>
    <w:p w:rsidR="003D7190" w:rsidRDefault="00C61DB0" w:rsidP="003D7190">
      <w:pPr>
        <w:pStyle w:val="ListParagraph"/>
        <w:numPr>
          <w:ilvl w:val="0"/>
          <w:numId w:val="2"/>
        </w:numPr>
        <w:jc w:val="both"/>
        <w:rPr>
          <w:rFonts w:asciiTheme="majorBidi" w:hAnsiTheme="majorBidi" w:cstheme="majorBidi"/>
          <w:sz w:val="32"/>
          <w:szCs w:val="32"/>
        </w:rPr>
      </w:pPr>
      <w:r w:rsidRPr="00F003AA">
        <w:rPr>
          <w:rFonts w:asciiTheme="majorBidi" w:hAnsiTheme="majorBidi" w:cstheme="majorBidi"/>
          <w:sz w:val="32"/>
          <w:szCs w:val="32"/>
          <w:rtl/>
        </w:rPr>
        <w:t xml:space="preserve">تستفيد </w:t>
      </w:r>
      <w:r w:rsidR="003D7190" w:rsidRPr="00F003AA">
        <w:rPr>
          <w:rFonts w:asciiTheme="majorBidi" w:hAnsiTheme="majorBidi" w:cstheme="majorBidi" w:hint="cs"/>
          <w:sz w:val="32"/>
          <w:szCs w:val="32"/>
          <w:rtl/>
        </w:rPr>
        <w:t>المنشآت</w:t>
      </w:r>
      <w:r w:rsidRPr="00F003AA">
        <w:rPr>
          <w:rFonts w:asciiTheme="majorBidi" w:hAnsiTheme="majorBidi" w:cstheme="majorBidi"/>
          <w:sz w:val="32"/>
          <w:szCs w:val="32"/>
          <w:rtl/>
        </w:rPr>
        <w:t xml:space="preserve"> وادارتها من خدمات التأكيد من </w:t>
      </w:r>
      <w:r w:rsidR="003D7190" w:rsidRPr="00F003AA">
        <w:rPr>
          <w:rFonts w:asciiTheme="majorBidi" w:hAnsiTheme="majorBidi" w:cstheme="majorBidi" w:hint="cs"/>
          <w:sz w:val="32"/>
          <w:szCs w:val="32"/>
          <w:rtl/>
        </w:rPr>
        <w:t>خلال</w:t>
      </w:r>
      <w:r w:rsidRPr="00F003AA">
        <w:rPr>
          <w:rFonts w:asciiTheme="majorBidi" w:hAnsiTheme="majorBidi" w:cstheme="majorBidi"/>
          <w:sz w:val="32"/>
          <w:szCs w:val="32"/>
          <w:rtl/>
        </w:rPr>
        <w:t xml:space="preserve"> مساهمة هذه الخدمات الجديدة في تعزيز ربحية </w:t>
      </w:r>
      <w:r w:rsidR="003D7190" w:rsidRPr="00F003AA">
        <w:rPr>
          <w:rFonts w:asciiTheme="majorBidi" w:hAnsiTheme="majorBidi" w:cstheme="majorBidi" w:hint="cs"/>
          <w:sz w:val="32"/>
          <w:szCs w:val="32"/>
          <w:rtl/>
        </w:rPr>
        <w:t>المنشأة</w:t>
      </w:r>
      <w:r w:rsidRPr="00F003AA">
        <w:rPr>
          <w:rFonts w:asciiTheme="majorBidi" w:hAnsiTheme="majorBidi" w:cstheme="majorBidi"/>
          <w:sz w:val="32"/>
          <w:szCs w:val="32"/>
          <w:rtl/>
        </w:rPr>
        <w:t xml:space="preserve"> </w:t>
      </w:r>
    </w:p>
    <w:p w:rsidR="00ED56DF" w:rsidRPr="00ED56DF" w:rsidRDefault="006816D7" w:rsidP="00332F4F">
      <w:pPr>
        <w:jc w:val="both"/>
        <w:rPr>
          <w:rFonts w:asciiTheme="majorBidi" w:hAnsiTheme="majorBidi" w:cstheme="majorBidi"/>
          <w:sz w:val="32"/>
          <w:szCs w:val="32"/>
        </w:rPr>
      </w:pPr>
      <w:r>
        <w:rPr>
          <w:rFonts w:ascii="Simplified Arabic,Bold" w:cs="Simplified Arabic,Bold" w:hint="cs"/>
          <w:b/>
          <w:bCs/>
          <w:sz w:val="28"/>
          <w:szCs w:val="28"/>
          <w:rtl/>
        </w:rPr>
        <w:t xml:space="preserve">             </w:t>
      </w:r>
      <w:r w:rsidR="00734A97">
        <w:rPr>
          <w:rFonts w:ascii="Simplified Arabic,Bold" w:cs="Simplified Arabic,Bold" w:hint="cs"/>
          <w:b/>
          <w:bCs/>
          <w:sz w:val="28"/>
          <w:szCs w:val="28"/>
          <w:rtl/>
        </w:rPr>
        <w:t xml:space="preserve">(حسين :2013 ص </w:t>
      </w:r>
      <w:r w:rsidR="00332F4F">
        <w:rPr>
          <w:rFonts w:ascii="Simplified Arabic,Bold" w:cs="Simplified Arabic,Bold" w:hint="cs"/>
          <w:b/>
          <w:bCs/>
          <w:sz w:val="28"/>
          <w:szCs w:val="28"/>
          <w:rtl/>
        </w:rPr>
        <w:t>352</w:t>
      </w:r>
      <w:r w:rsidR="002F6D7C">
        <w:rPr>
          <w:rFonts w:ascii="Simplified Arabic,Bold" w:cs="Simplified Arabic,Bold" w:hint="cs"/>
          <w:b/>
          <w:bCs/>
          <w:sz w:val="28"/>
          <w:szCs w:val="28"/>
          <w:rtl/>
        </w:rPr>
        <w:t>)</w:t>
      </w:r>
    </w:p>
    <w:p w:rsidR="00C61DB0" w:rsidRPr="001B5F84" w:rsidRDefault="00C61DB0" w:rsidP="00B0046B">
      <w:pPr>
        <w:pStyle w:val="NormalWeb"/>
        <w:bidi/>
        <w:rPr>
          <w:rFonts w:asciiTheme="majorBidi" w:hAnsiTheme="majorBidi" w:cstheme="majorBidi"/>
          <w:color w:val="000000"/>
          <w:sz w:val="32"/>
          <w:szCs w:val="32"/>
        </w:rPr>
      </w:pPr>
      <w:r w:rsidRPr="00CD4EE5">
        <w:rPr>
          <w:rFonts w:asciiTheme="majorBidi" w:hAnsiTheme="majorBidi" w:cstheme="majorBidi"/>
          <w:b/>
          <w:bCs/>
          <w:color w:val="000000"/>
          <w:sz w:val="40"/>
          <w:szCs w:val="40"/>
          <w:u w:val="single"/>
          <w:rtl/>
        </w:rPr>
        <w:t xml:space="preserve">هداف </w:t>
      </w:r>
      <w:r w:rsidR="00D2599C">
        <w:rPr>
          <w:rFonts w:asciiTheme="majorBidi" w:hAnsiTheme="majorBidi" w:cstheme="majorBidi"/>
          <w:b/>
          <w:bCs/>
          <w:color w:val="000000"/>
          <w:sz w:val="40"/>
          <w:szCs w:val="40"/>
          <w:u w:val="single"/>
          <w:rtl/>
        </w:rPr>
        <w:t>التدقيق</w:t>
      </w:r>
      <w:r w:rsidRPr="00CD4EE5">
        <w:rPr>
          <w:rFonts w:asciiTheme="majorBidi" w:hAnsiTheme="majorBidi" w:cstheme="majorBidi"/>
          <w:b/>
          <w:bCs/>
          <w:color w:val="000000"/>
          <w:sz w:val="40"/>
          <w:szCs w:val="40"/>
          <w:u w:val="single"/>
          <w:rtl/>
        </w:rPr>
        <w:t xml:space="preserve"> </w:t>
      </w:r>
      <w:r w:rsidR="00CD4EE5" w:rsidRPr="00CD4EE5">
        <w:rPr>
          <w:rFonts w:asciiTheme="majorBidi" w:hAnsiTheme="majorBidi" w:cstheme="majorBidi" w:hint="cs"/>
          <w:b/>
          <w:bCs/>
          <w:color w:val="000000"/>
          <w:sz w:val="40"/>
          <w:szCs w:val="40"/>
          <w:u w:val="single"/>
          <w:rtl/>
        </w:rPr>
        <w:t>وتأكيدات</w:t>
      </w:r>
      <w:r w:rsidRPr="00CD4EE5">
        <w:rPr>
          <w:rFonts w:asciiTheme="majorBidi" w:hAnsiTheme="majorBidi" w:cstheme="majorBidi"/>
          <w:b/>
          <w:bCs/>
          <w:color w:val="000000"/>
          <w:sz w:val="40"/>
          <w:szCs w:val="40"/>
          <w:u w:val="single"/>
          <w:rtl/>
        </w:rPr>
        <w:t xml:space="preserve"> الإدارة</w:t>
      </w:r>
      <w:r w:rsidRPr="00CD4EE5">
        <w:rPr>
          <w:rFonts w:asciiTheme="majorBidi" w:hAnsiTheme="majorBidi" w:cstheme="majorBidi"/>
          <w:b/>
          <w:bCs/>
          <w:color w:val="000000"/>
          <w:sz w:val="40"/>
          <w:szCs w:val="40"/>
          <w:u w:val="single"/>
        </w:rPr>
        <w:t>:</w:t>
      </w:r>
      <w:r w:rsidRPr="00CD4EE5">
        <w:rPr>
          <w:rFonts w:asciiTheme="majorBidi" w:hAnsiTheme="majorBidi" w:cstheme="majorBidi"/>
          <w:color w:val="000000"/>
          <w:sz w:val="40"/>
          <w:szCs w:val="40"/>
        </w:rPr>
        <w:br/>
      </w:r>
      <w:r w:rsidRPr="001B5F84">
        <w:rPr>
          <w:rFonts w:asciiTheme="majorBidi" w:hAnsiTheme="majorBidi" w:cstheme="majorBidi"/>
          <w:color w:val="000000"/>
          <w:sz w:val="32"/>
          <w:szCs w:val="32"/>
          <w:rtl/>
        </w:rPr>
        <w:t xml:space="preserve">الهدف الأساسي للمراجعة المالية هو </w:t>
      </w:r>
      <w:r w:rsidR="00B0046B">
        <w:rPr>
          <w:rFonts w:asciiTheme="majorBidi" w:hAnsiTheme="majorBidi" w:cstheme="majorBidi"/>
          <w:color w:val="000000"/>
          <w:sz w:val="32"/>
          <w:szCs w:val="32"/>
          <w:rtl/>
        </w:rPr>
        <w:t>أبداء الرأي الفني المحايد في مد</w:t>
      </w:r>
      <w:r w:rsidR="00B0046B">
        <w:rPr>
          <w:rFonts w:asciiTheme="majorBidi" w:hAnsiTheme="majorBidi" w:cstheme="majorBidi" w:hint="cs"/>
          <w:color w:val="000000"/>
          <w:sz w:val="32"/>
          <w:szCs w:val="32"/>
          <w:rtl/>
        </w:rPr>
        <w:t>ى</w:t>
      </w:r>
      <w:r w:rsidRPr="001B5F84">
        <w:rPr>
          <w:rFonts w:asciiTheme="majorBidi" w:hAnsiTheme="majorBidi" w:cstheme="majorBidi"/>
          <w:color w:val="000000"/>
          <w:sz w:val="32"/>
          <w:szCs w:val="32"/>
          <w:rtl/>
        </w:rPr>
        <w:t xml:space="preserve"> عدالة القوائم المالية في التعبير</w:t>
      </w:r>
      <w:r w:rsidR="00B0046B">
        <w:rPr>
          <w:rFonts w:asciiTheme="majorBidi" w:hAnsiTheme="majorBidi" w:cstheme="majorBidi"/>
          <w:color w:val="000000"/>
          <w:sz w:val="32"/>
          <w:szCs w:val="32"/>
          <w:rtl/>
        </w:rPr>
        <w:t xml:space="preserve"> عن نتائج أعمال المشروع وتدفقات</w:t>
      </w:r>
      <w:r w:rsidR="00B0046B">
        <w:rPr>
          <w:rFonts w:asciiTheme="majorBidi" w:hAnsiTheme="majorBidi" w:cstheme="majorBidi" w:hint="cs"/>
          <w:color w:val="000000"/>
          <w:sz w:val="32"/>
          <w:szCs w:val="32"/>
          <w:rtl/>
        </w:rPr>
        <w:t>ه</w:t>
      </w:r>
      <w:r w:rsidRPr="001B5F84">
        <w:rPr>
          <w:rFonts w:asciiTheme="majorBidi" w:hAnsiTheme="majorBidi" w:cstheme="majorBidi"/>
          <w:color w:val="000000"/>
          <w:sz w:val="32"/>
          <w:szCs w:val="32"/>
          <w:rtl/>
        </w:rPr>
        <w:t xml:space="preserve"> النقدية عن فترة  مالية معينة ومركزة المالي في نهاية تلك الفترة</w:t>
      </w:r>
      <w:r w:rsidRPr="001B5F84">
        <w:rPr>
          <w:rFonts w:asciiTheme="majorBidi" w:hAnsiTheme="majorBidi" w:cstheme="majorBidi"/>
          <w:color w:val="000000"/>
          <w:sz w:val="32"/>
          <w:szCs w:val="32"/>
        </w:rPr>
        <w:t>.</w:t>
      </w:r>
    </w:p>
    <w:p w:rsidR="00C61DB0" w:rsidRPr="001B5F84" w:rsidRDefault="00C61DB0" w:rsidP="001B5F84">
      <w:pPr>
        <w:pStyle w:val="NormalWeb"/>
        <w:bidi/>
        <w:jc w:val="both"/>
        <w:rPr>
          <w:rFonts w:asciiTheme="majorBidi" w:hAnsiTheme="majorBidi" w:cstheme="majorBidi"/>
          <w:color w:val="000000"/>
          <w:sz w:val="32"/>
          <w:szCs w:val="32"/>
        </w:rPr>
      </w:pPr>
      <w:r w:rsidRPr="001B5F84">
        <w:rPr>
          <w:rFonts w:asciiTheme="majorBidi" w:hAnsiTheme="majorBidi" w:cstheme="majorBidi"/>
          <w:color w:val="000000"/>
          <w:sz w:val="32"/>
          <w:szCs w:val="32"/>
          <w:rtl/>
        </w:rPr>
        <w:t>وحتي يتمكن المراجع من تحقيق هذا الهدف يجب علية فحص التأكيدات المقدمة من الإدارة بصورة صريحة أو ضمنية والمرتبطة ببيانات القوائم المالية ، والتحقق من أتفاقها مع معايير المحاسبة المتعارف عليها ، ومتطلبات القوانين المنظمة ، وأية مع</w:t>
      </w:r>
      <w:r w:rsidR="00CD4EE5">
        <w:rPr>
          <w:rFonts w:asciiTheme="majorBidi" w:hAnsiTheme="majorBidi" w:cstheme="majorBidi"/>
          <w:color w:val="000000"/>
          <w:sz w:val="32"/>
          <w:szCs w:val="32"/>
          <w:rtl/>
        </w:rPr>
        <w:t>ايير أو متطلبات أخر</w:t>
      </w:r>
      <w:r w:rsidR="00CD4EE5">
        <w:rPr>
          <w:rFonts w:asciiTheme="majorBidi" w:hAnsiTheme="majorBidi" w:cstheme="majorBidi" w:hint="cs"/>
          <w:color w:val="000000"/>
          <w:sz w:val="32"/>
          <w:szCs w:val="32"/>
          <w:rtl/>
        </w:rPr>
        <w:t>ى</w:t>
      </w:r>
      <w:r w:rsidRPr="001B5F84">
        <w:rPr>
          <w:rFonts w:asciiTheme="majorBidi" w:hAnsiTheme="majorBidi" w:cstheme="majorBidi"/>
          <w:color w:val="000000"/>
          <w:sz w:val="32"/>
          <w:szCs w:val="32"/>
        </w:rPr>
        <w:t>.</w:t>
      </w:r>
    </w:p>
    <w:p w:rsidR="00C61DB0" w:rsidRPr="001B5F84" w:rsidRDefault="00C61DB0" w:rsidP="001B5F84">
      <w:pPr>
        <w:pStyle w:val="NormalWeb"/>
        <w:bidi/>
        <w:jc w:val="both"/>
        <w:rPr>
          <w:rFonts w:asciiTheme="majorBidi" w:hAnsiTheme="majorBidi" w:cstheme="majorBidi"/>
          <w:color w:val="000000"/>
          <w:sz w:val="32"/>
          <w:szCs w:val="32"/>
        </w:rPr>
      </w:pPr>
      <w:r w:rsidRPr="001B5F84">
        <w:rPr>
          <w:rFonts w:asciiTheme="majorBidi" w:hAnsiTheme="majorBidi" w:cstheme="majorBidi"/>
          <w:color w:val="000000"/>
          <w:sz w:val="32"/>
          <w:szCs w:val="32"/>
          <w:rtl/>
        </w:rPr>
        <w:t xml:space="preserve">أن تأكيدات الإدارة الواردة بشكل بيانات بالقوائم المالية هي موضوع عملية </w:t>
      </w:r>
      <w:r w:rsidR="00D2599C">
        <w:rPr>
          <w:rFonts w:asciiTheme="majorBidi" w:hAnsiTheme="majorBidi" w:cstheme="majorBidi"/>
          <w:color w:val="000000"/>
          <w:sz w:val="32"/>
          <w:szCs w:val="32"/>
          <w:rtl/>
        </w:rPr>
        <w:t>التدقيق</w:t>
      </w:r>
      <w:r w:rsidRPr="001B5F84">
        <w:rPr>
          <w:rFonts w:asciiTheme="majorBidi" w:hAnsiTheme="majorBidi" w:cstheme="majorBidi"/>
          <w:color w:val="000000"/>
          <w:sz w:val="32"/>
          <w:szCs w:val="32"/>
          <w:rtl/>
        </w:rPr>
        <w:t xml:space="preserve"> ولذلك يجب أن تنبع وترتبط أهداف أي عملية مراجعة بتأكيدات الإدارة</w:t>
      </w:r>
      <w:r w:rsidRPr="001B5F84">
        <w:rPr>
          <w:rFonts w:asciiTheme="majorBidi" w:hAnsiTheme="majorBidi" w:cstheme="majorBidi"/>
          <w:color w:val="000000"/>
          <w:sz w:val="32"/>
          <w:szCs w:val="32"/>
        </w:rPr>
        <w:t xml:space="preserve"> .</w:t>
      </w:r>
    </w:p>
    <w:p w:rsidR="00C61DB0" w:rsidRPr="001B5F84" w:rsidRDefault="00C61DB0" w:rsidP="007F7746">
      <w:pPr>
        <w:pStyle w:val="NormalWeb"/>
        <w:bidi/>
        <w:jc w:val="both"/>
        <w:rPr>
          <w:rFonts w:asciiTheme="majorBidi" w:hAnsiTheme="majorBidi" w:cstheme="majorBidi"/>
          <w:color w:val="000000"/>
          <w:sz w:val="32"/>
          <w:szCs w:val="32"/>
        </w:rPr>
      </w:pPr>
      <w:r w:rsidRPr="00CD4EE5">
        <w:rPr>
          <w:rFonts w:asciiTheme="majorBidi" w:hAnsiTheme="majorBidi" w:cstheme="majorBidi"/>
          <w:color w:val="000000"/>
          <w:sz w:val="32"/>
          <w:szCs w:val="32"/>
          <w:rtl/>
        </w:rPr>
        <w:t xml:space="preserve">التأكيدات التي تقدمها الإدارة والتي يجب علي المراجع فحصها والتأكد من سلامتها </w:t>
      </w:r>
      <w:r w:rsidR="00CD4EE5" w:rsidRPr="00CD4EE5">
        <w:rPr>
          <w:rFonts w:asciiTheme="majorBidi" w:hAnsiTheme="majorBidi" w:cstheme="majorBidi" w:hint="cs"/>
          <w:color w:val="000000"/>
          <w:sz w:val="32"/>
          <w:szCs w:val="32"/>
          <w:rtl/>
        </w:rPr>
        <w:t>واتفاقها</w:t>
      </w:r>
      <w:r w:rsidRPr="00CD4EE5">
        <w:rPr>
          <w:rFonts w:asciiTheme="majorBidi" w:hAnsiTheme="majorBidi" w:cstheme="majorBidi"/>
          <w:color w:val="000000"/>
          <w:sz w:val="32"/>
          <w:szCs w:val="32"/>
          <w:rtl/>
        </w:rPr>
        <w:t xml:space="preserve"> مع معايير المحاسبة المتعارف عليها كأساس لإبداء الرأي الفني المحايد كما يلي</w:t>
      </w:r>
      <w:r w:rsidRPr="00CD4EE5">
        <w:rPr>
          <w:rFonts w:asciiTheme="majorBidi" w:hAnsiTheme="majorBidi" w:cstheme="majorBidi"/>
          <w:color w:val="000000"/>
          <w:sz w:val="32"/>
          <w:szCs w:val="32"/>
        </w:rPr>
        <w:t xml:space="preserve"> :</w:t>
      </w:r>
      <w:r w:rsidRPr="00CD4EE5">
        <w:rPr>
          <w:rFonts w:asciiTheme="majorBidi" w:hAnsiTheme="majorBidi" w:cstheme="majorBidi"/>
          <w:color w:val="000000"/>
          <w:sz w:val="32"/>
          <w:szCs w:val="32"/>
        </w:rPr>
        <w:br/>
      </w:r>
      <w:r w:rsidRPr="001B5F84">
        <w:rPr>
          <w:rFonts w:asciiTheme="majorBidi" w:hAnsiTheme="majorBidi" w:cstheme="majorBidi"/>
          <w:b/>
          <w:bCs/>
          <w:color w:val="000000"/>
          <w:sz w:val="32"/>
          <w:szCs w:val="32"/>
        </w:rPr>
        <w:br/>
      </w:r>
      <w:r w:rsidRPr="0064736F">
        <w:rPr>
          <w:rFonts w:asciiTheme="majorBidi" w:hAnsiTheme="majorBidi" w:cstheme="majorBidi"/>
          <w:b/>
          <w:bCs/>
          <w:color w:val="000000"/>
          <w:sz w:val="32"/>
          <w:szCs w:val="32"/>
          <w:u w:val="single"/>
          <w:rtl/>
        </w:rPr>
        <w:t>تأكيد الوجود</w:t>
      </w:r>
      <w:r w:rsidRPr="0064736F">
        <w:rPr>
          <w:rFonts w:asciiTheme="majorBidi" w:hAnsiTheme="majorBidi" w:cstheme="majorBidi"/>
          <w:b/>
          <w:bCs/>
          <w:color w:val="000000"/>
          <w:sz w:val="32"/>
          <w:szCs w:val="32"/>
          <w:u w:val="single"/>
        </w:rPr>
        <w:t xml:space="preserve"> </w:t>
      </w:r>
      <w:r w:rsidR="007F7746">
        <w:rPr>
          <w:rFonts w:asciiTheme="majorBidi" w:hAnsiTheme="majorBidi" w:cstheme="majorBidi" w:hint="cs"/>
          <w:b/>
          <w:bCs/>
          <w:color w:val="000000"/>
          <w:sz w:val="32"/>
          <w:szCs w:val="32"/>
          <w:u w:val="single"/>
          <w:rtl/>
        </w:rPr>
        <w:t xml:space="preserve"> </w:t>
      </w:r>
      <w:r w:rsidRPr="001B5F84">
        <w:rPr>
          <w:rFonts w:asciiTheme="majorBidi" w:hAnsiTheme="majorBidi" w:cstheme="majorBidi"/>
          <w:color w:val="000000"/>
          <w:sz w:val="32"/>
          <w:szCs w:val="32"/>
          <w:rtl/>
        </w:rPr>
        <w:t xml:space="preserve">تتعلق هذه التأكيدات بما إذا كانت أصول </w:t>
      </w:r>
      <w:r w:rsidR="0064736F" w:rsidRPr="001B5F84">
        <w:rPr>
          <w:rFonts w:asciiTheme="majorBidi" w:hAnsiTheme="majorBidi" w:cstheme="majorBidi" w:hint="cs"/>
          <w:color w:val="000000"/>
          <w:sz w:val="32"/>
          <w:szCs w:val="32"/>
          <w:rtl/>
        </w:rPr>
        <w:t>والتزامات</w:t>
      </w:r>
      <w:r w:rsidR="0064736F">
        <w:rPr>
          <w:rFonts w:asciiTheme="majorBidi" w:hAnsiTheme="majorBidi" w:cstheme="majorBidi"/>
          <w:color w:val="000000"/>
          <w:sz w:val="32"/>
          <w:szCs w:val="32"/>
          <w:rtl/>
        </w:rPr>
        <w:t xml:space="preserve"> المنشأة موجودة في تاريخ معين</w:t>
      </w:r>
      <w:r w:rsidRPr="001B5F84">
        <w:rPr>
          <w:rFonts w:asciiTheme="majorBidi" w:hAnsiTheme="majorBidi" w:cstheme="majorBidi"/>
          <w:color w:val="000000"/>
          <w:sz w:val="32"/>
          <w:szCs w:val="32"/>
          <w:rtl/>
        </w:rPr>
        <w:t xml:space="preserve">، وما إذا كانت العمليات المالية المسجلة قد حدثت </w:t>
      </w:r>
      <w:r w:rsidR="0064736F">
        <w:rPr>
          <w:rFonts w:asciiTheme="majorBidi" w:hAnsiTheme="majorBidi" w:cstheme="majorBidi"/>
          <w:color w:val="000000"/>
          <w:sz w:val="32"/>
          <w:szCs w:val="32"/>
          <w:rtl/>
        </w:rPr>
        <w:t xml:space="preserve">خلال فترة زمنية </w:t>
      </w:r>
      <w:r w:rsidR="0064736F">
        <w:rPr>
          <w:rFonts w:asciiTheme="majorBidi" w:hAnsiTheme="majorBidi" w:cstheme="majorBidi"/>
          <w:color w:val="000000"/>
          <w:sz w:val="32"/>
          <w:szCs w:val="32"/>
          <w:rtl/>
        </w:rPr>
        <w:lastRenderedPageBreak/>
        <w:t>معينة</w:t>
      </w:r>
      <w:r w:rsidRPr="001B5F84">
        <w:rPr>
          <w:rFonts w:asciiTheme="majorBidi" w:hAnsiTheme="majorBidi" w:cstheme="majorBidi"/>
          <w:color w:val="000000"/>
          <w:sz w:val="32"/>
          <w:szCs w:val="32"/>
          <w:rtl/>
        </w:rPr>
        <w:t xml:space="preserve">، وتأكيد الحدوث تعني التأكد من أن العملية المالية حدثت وتخص </w:t>
      </w:r>
      <w:r w:rsidR="0064736F" w:rsidRPr="001B5F84">
        <w:rPr>
          <w:rFonts w:asciiTheme="majorBidi" w:hAnsiTheme="majorBidi" w:cstheme="majorBidi" w:hint="cs"/>
          <w:color w:val="000000"/>
          <w:sz w:val="32"/>
          <w:szCs w:val="32"/>
          <w:rtl/>
        </w:rPr>
        <w:t>المنشأة</w:t>
      </w:r>
      <w:r w:rsidRPr="001B5F84">
        <w:rPr>
          <w:rFonts w:asciiTheme="majorBidi" w:hAnsiTheme="majorBidi" w:cstheme="majorBidi"/>
          <w:color w:val="000000"/>
          <w:sz w:val="32"/>
          <w:szCs w:val="32"/>
          <w:rtl/>
        </w:rPr>
        <w:t xml:space="preserve"> ويتضمن ذلك </w:t>
      </w:r>
      <w:r w:rsidR="0064736F" w:rsidRPr="001B5F84">
        <w:rPr>
          <w:rFonts w:asciiTheme="majorBidi" w:hAnsiTheme="majorBidi" w:cstheme="majorBidi" w:hint="cs"/>
          <w:color w:val="000000"/>
          <w:sz w:val="32"/>
          <w:szCs w:val="32"/>
          <w:rtl/>
        </w:rPr>
        <w:t>التأكيد</w:t>
      </w:r>
      <w:r w:rsidRPr="001B5F84">
        <w:rPr>
          <w:rFonts w:asciiTheme="majorBidi" w:hAnsiTheme="majorBidi" w:cstheme="majorBidi"/>
          <w:color w:val="000000"/>
          <w:sz w:val="32"/>
          <w:szCs w:val="32"/>
          <w:rtl/>
        </w:rPr>
        <w:t xml:space="preserve"> بأن معاملات </w:t>
      </w:r>
      <w:r w:rsidR="0064736F" w:rsidRPr="001B5F84">
        <w:rPr>
          <w:rFonts w:asciiTheme="majorBidi" w:hAnsiTheme="majorBidi" w:cstheme="majorBidi" w:hint="cs"/>
          <w:color w:val="000000"/>
          <w:sz w:val="32"/>
          <w:szCs w:val="32"/>
          <w:rtl/>
        </w:rPr>
        <w:t>المنشأة</w:t>
      </w:r>
      <w:r w:rsidRPr="001B5F84">
        <w:rPr>
          <w:rFonts w:asciiTheme="majorBidi" w:hAnsiTheme="majorBidi" w:cstheme="majorBidi"/>
          <w:color w:val="000000"/>
          <w:sz w:val="32"/>
          <w:szCs w:val="32"/>
          <w:rtl/>
        </w:rPr>
        <w:t xml:space="preserve"> حقيقية ولا تتضمن أي معاملات وهمية</w:t>
      </w:r>
      <w:r w:rsidRPr="001B5F84">
        <w:rPr>
          <w:rFonts w:asciiTheme="majorBidi" w:hAnsiTheme="majorBidi" w:cstheme="majorBidi"/>
          <w:color w:val="000000"/>
          <w:sz w:val="32"/>
          <w:szCs w:val="32"/>
        </w:rPr>
        <w:t>.</w:t>
      </w:r>
    </w:p>
    <w:p w:rsidR="00C61DB0" w:rsidRPr="0064736F" w:rsidRDefault="00C61DB0" w:rsidP="007F7746">
      <w:pPr>
        <w:pStyle w:val="NormalWeb"/>
        <w:bidi/>
        <w:jc w:val="both"/>
        <w:rPr>
          <w:rFonts w:asciiTheme="majorBidi" w:hAnsiTheme="majorBidi" w:cstheme="majorBidi"/>
          <w:b/>
          <w:bCs/>
          <w:color w:val="000000"/>
          <w:sz w:val="32"/>
          <w:szCs w:val="32"/>
          <w:u w:val="single"/>
          <w:lang w:bidi="ar-IQ"/>
        </w:rPr>
      </w:pPr>
      <w:r w:rsidRPr="0064736F">
        <w:rPr>
          <w:rFonts w:asciiTheme="majorBidi" w:hAnsiTheme="majorBidi" w:cstheme="majorBidi"/>
          <w:b/>
          <w:bCs/>
          <w:color w:val="000000"/>
          <w:sz w:val="32"/>
          <w:szCs w:val="32"/>
          <w:u w:val="single"/>
          <w:rtl/>
        </w:rPr>
        <w:t xml:space="preserve">تأكيد </w:t>
      </w:r>
      <w:r w:rsidR="0064736F" w:rsidRPr="0064736F">
        <w:rPr>
          <w:rFonts w:asciiTheme="majorBidi" w:hAnsiTheme="majorBidi" w:cstheme="majorBidi" w:hint="cs"/>
          <w:b/>
          <w:bCs/>
          <w:color w:val="000000"/>
          <w:sz w:val="32"/>
          <w:szCs w:val="32"/>
          <w:u w:val="single"/>
          <w:rtl/>
        </w:rPr>
        <w:t>الاكتمال</w:t>
      </w:r>
      <w:r w:rsidR="007F7746">
        <w:rPr>
          <w:rFonts w:asciiTheme="majorBidi" w:hAnsiTheme="majorBidi" w:cstheme="majorBidi" w:hint="cs"/>
          <w:b/>
          <w:bCs/>
          <w:color w:val="000000"/>
          <w:sz w:val="32"/>
          <w:szCs w:val="32"/>
          <w:u w:val="single"/>
          <w:rtl/>
        </w:rPr>
        <w:t xml:space="preserve"> </w:t>
      </w:r>
      <w:r w:rsidRPr="001B5F84">
        <w:rPr>
          <w:rFonts w:asciiTheme="majorBidi" w:hAnsiTheme="majorBidi" w:cstheme="majorBidi"/>
          <w:color w:val="000000"/>
          <w:sz w:val="32"/>
          <w:szCs w:val="32"/>
          <w:rtl/>
        </w:rPr>
        <w:t>تتعلق هذه التأكيدات بما إذا كانت كل العمليات المالية التي حدثت وقامت بها المنشأة والحسابات المرتبطة بها قد تم تسجيلها بالفعل في دفاتر المنشأة وعرضها بالقوائم المالية وعدم حذف أية عمليات</w:t>
      </w:r>
      <w:r w:rsidRPr="001B5F84">
        <w:rPr>
          <w:rFonts w:asciiTheme="majorBidi" w:hAnsiTheme="majorBidi" w:cstheme="majorBidi"/>
          <w:color w:val="000000"/>
          <w:sz w:val="32"/>
          <w:szCs w:val="32"/>
        </w:rPr>
        <w:t xml:space="preserve"> .</w:t>
      </w:r>
    </w:p>
    <w:p w:rsidR="00C61DB0" w:rsidRPr="001B5F84" w:rsidRDefault="00C61DB0" w:rsidP="007F7746">
      <w:pPr>
        <w:pStyle w:val="NormalWeb"/>
        <w:bidi/>
        <w:jc w:val="both"/>
        <w:rPr>
          <w:rFonts w:asciiTheme="majorBidi" w:hAnsiTheme="majorBidi" w:cstheme="majorBidi"/>
          <w:color w:val="000000"/>
          <w:sz w:val="32"/>
          <w:szCs w:val="32"/>
        </w:rPr>
      </w:pPr>
      <w:r w:rsidRPr="00986E98">
        <w:rPr>
          <w:rFonts w:asciiTheme="majorBidi" w:hAnsiTheme="majorBidi" w:cstheme="majorBidi"/>
          <w:b/>
          <w:bCs/>
          <w:color w:val="000000"/>
          <w:sz w:val="32"/>
          <w:szCs w:val="32"/>
          <w:u w:val="single"/>
          <w:rtl/>
        </w:rPr>
        <w:t>تأكيد الحقوق / الملكية</w:t>
      </w:r>
      <w:r w:rsidR="007F7746">
        <w:rPr>
          <w:rFonts w:asciiTheme="majorBidi" w:hAnsiTheme="majorBidi" w:cstheme="majorBidi" w:hint="cs"/>
          <w:b/>
          <w:bCs/>
          <w:color w:val="000000"/>
          <w:sz w:val="32"/>
          <w:szCs w:val="32"/>
          <w:u w:val="single"/>
          <w:rtl/>
        </w:rPr>
        <w:t xml:space="preserve"> </w:t>
      </w:r>
      <w:r w:rsidRPr="001B5F84">
        <w:rPr>
          <w:rFonts w:asciiTheme="majorBidi" w:hAnsiTheme="majorBidi" w:cstheme="majorBidi"/>
          <w:color w:val="000000"/>
          <w:sz w:val="32"/>
          <w:szCs w:val="32"/>
          <w:rtl/>
        </w:rPr>
        <w:t>تتعلق هذه التأكيدات بما إذا كانت الأصول ت</w:t>
      </w:r>
      <w:r w:rsidR="00986E98">
        <w:rPr>
          <w:rFonts w:asciiTheme="majorBidi" w:hAnsiTheme="majorBidi" w:cstheme="majorBidi" w:hint="cs"/>
          <w:color w:val="000000"/>
          <w:sz w:val="32"/>
          <w:szCs w:val="32"/>
          <w:rtl/>
        </w:rPr>
        <w:t>م</w:t>
      </w:r>
      <w:r w:rsidRPr="001B5F84">
        <w:rPr>
          <w:rFonts w:asciiTheme="majorBidi" w:hAnsiTheme="majorBidi" w:cstheme="majorBidi"/>
          <w:color w:val="000000"/>
          <w:sz w:val="32"/>
          <w:szCs w:val="32"/>
          <w:rtl/>
        </w:rPr>
        <w:t xml:space="preserve">ثل حقوقا مملوكة </w:t>
      </w:r>
      <w:r w:rsidR="00986E98" w:rsidRPr="001B5F84">
        <w:rPr>
          <w:rFonts w:asciiTheme="majorBidi" w:hAnsiTheme="majorBidi" w:cstheme="majorBidi" w:hint="cs"/>
          <w:color w:val="000000"/>
          <w:sz w:val="32"/>
          <w:szCs w:val="32"/>
          <w:rtl/>
        </w:rPr>
        <w:t>للمنشأة</w:t>
      </w:r>
      <w:r w:rsidRPr="001B5F84">
        <w:rPr>
          <w:rFonts w:asciiTheme="majorBidi" w:hAnsiTheme="majorBidi" w:cstheme="majorBidi"/>
          <w:color w:val="000000"/>
          <w:sz w:val="32"/>
          <w:szCs w:val="32"/>
          <w:rtl/>
        </w:rPr>
        <w:t xml:space="preserve"> وبأن </w:t>
      </w:r>
      <w:r w:rsidR="00986E98" w:rsidRPr="001B5F84">
        <w:rPr>
          <w:rFonts w:asciiTheme="majorBidi" w:hAnsiTheme="majorBidi" w:cstheme="majorBidi" w:hint="cs"/>
          <w:color w:val="000000"/>
          <w:sz w:val="32"/>
          <w:szCs w:val="32"/>
          <w:rtl/>
        </w:rPr>
        <w:t>الالتزامات</w:t>
      </w:r>
      <w:r w:rsidRPr="001B5F84">
        <w:rPr>
          <w:rFonts w:asciiTheme="majorBidi" w:hAnsiTheme="majorBidi" w:cstheme="majorBidi"/>
          <w:color w:val="000000"/>
          <w:sz w:val="32"/>
          <w:szCs w:val="32"/>
          <w:rtl/>
        </w:rPr>
        <w:t xml:space="preserve"> واجبة الس</w:t>
      </w:r>
      <w:r w:rsidR="00986E98">
        <w:rPr>
          <w:rFonts w:asciiTheme="majorBidi" w:hAnsiTheme="majorBidi" w:cstheme="majorBidi"/>
          <w:color w:val="000000"/>
          <w:sz w:val="32"/>
          <w:szCs w:val="32"/>
          <w:rtl/>
        </w:rPr>
        <w:t>داد عل</w:t>
      </w:r>
      <w:r w:rsidR="00986E98">
        <w:rPr>
          <w:rFonts w:asciiTheme="majorBidi" w:hAnsiTheme="majorBidi" w:cstheme="majorBidi" w:hint="cs"/>
          <w:color w:val="000000"/>
          <w:sz w:val="32"/>
          <w:szCs w:val="32"/>
          <w:rtl/>
        </w:rPr>
        <w:t>ى</w:t>
      </w:r>
      <w:r w:rsidRPr="001B5F84">
        <w:rPr>
          <w:rFonts w:asciiTheme="majorBidi" w:hAnsiTheme="majorBidi" w:cstheme="majorBidi"/>
          <w:color w:val="000000"/>
          <w:sz w:val="32"/>
          <w:szCs w:val="32"/>
          <w:rtl/>
        </w:rPr>
        <w:t xml:space="preserve"> </w:t>
      </w:r>
      <w:r w:rsidR="00986E98" w:rsidRPr="001B5F84">
        <w:rPr>
          <w:rFonts w:asciiTheme="majorBidi" w:hAnsiTheme="majorBidi" w:cstheme="majorBidi" w:hint="cs"/>
          <w:color w:val="000000"/>
          <w:sz w:val="32"/>
          <w:szCs w:val="32"/>
          <w:rtl/>
        </w:rPr>
        <w:t>المنشأة</w:t>
      </w:r>
      <w:r w:rsidRPr="001B5F84">
        <w:rPr>
          <w:rFonts w:asciiTheme="majorBidi" w:hAnsiTheme="majorBidi" w:cstheme="majorBidi"/>
          <w:color w:val="000000"/>
          <w:sz w:val="32"/>
          <w:szCs w:val="32"/>
          <w:rtl/>
        </w:rPr>
        <w:t xml:space="preserve"> في تاريخ معين</w:t>
      </w:r>
      <w:r w:rsidRPr="001B5F84">
        <w:rPr>
          <w:rFonts w:asciiTheme="majorBidi" w:hAnsiTheme="majorBidi" w:cstheme="majorBidi"/>
          <w:color w:val="000000"/>
          <w:sz w:val="32"/>
          <w:szCs w:val="32"/>
        </w:rPr>
        <w:t>.</w:t>
      </w:r>
    </w:p>
    <w:p w:rsidR="00C61DB0" w:rsidRPr="001B5F84" w:rsidRDefault="00C61DB0" w:rsidP="007F7746">
      <w:pPr>
        <w:pStyle w:val="NormalWeb"/>
        <w:bidi/>
        <w:jc w:val="both"/>
        <w:rPr>
          <w:rFonts w:asciiTheme="majorBidi" w:hAnsiTheme="majorBidi" w:cstheme="majorBidi"/>
          <w:color w:val="000000"/>
          <w:sz w:val="32"/>
          <w:szCs w:val="32"/>
        </w:rPr>
      </w:pPr>
      <w:r w:rsidRPr="00986E98">
        <w:rPr>
          <w:rFonts w:asciiTheme="majorBidi" w:hAnsiTheme="majorBidi" w:cstheme="majorBidi"/>
          <w:b/>
          <w:bCs/>
          <w:color w:val="000000"/>
          <w:sz w:val="32"/>
          <w:szCs w:val="32"/>
          <w:u w:val="single"/>
          <w:rtl/>
        </w:rPr>
        <w:t>تأكيد القياس / الصحة</w:t>
      </w:r>
      <w:r w:rsidR="007F7746">
        <w:rPr>
          <w:rFonts w:asciiTheme="majorBidi" w:hAnsiTheme="majorBidi" w:cstheme="majorBidi" w:hint="cs"/>
          <w:b/>
          <w:bCs/>
          <w:color w:val="000000"/>
          <w:sz w:val="32"/>
          <w:szCs w:val="32"/>
          <w:u w:val="single"/>
          <w:rtl/>
        </w:rPr>
        <w:t xml:space="preserve"> </w:t>
      </w:r>
      <w:r w:rsidRPr="001B5F84">
        <w:rPr>
          <w:rFonts w:asciiTheme="majorBidi" w:hAnsiTheme="majorBidi" w:cstheme="majorBidi"/>
          <w:color w:val="000000"/>
          <w:sz w:val="32"/>
          <w:szCs w:val="32"/>
          <w:rtl/>
        </w:rPr>
        <w:t>تتعلق هذه التأكيدات بما إذا كانت العمليات قد أثبتت بالمبلغ الصحيح طبقاً للمعاير المحاسبية الخاصة بها</w:t>
      </w:r>
      <w:r w:rsidRPr="001B5F84">
        <w:rPr>
          <w:rFonts w:asciiTheme="majorBidi" w:hAnsiTheme="majorBidi" w:cstheme="majorBidi"/>
          <w:color w:val="000000"/>
          <w:sz w:val="32"/>
          <w:szCs w:val="32"/>
        </w:rPr>
        <w:t>.</w:t>
      </w:r>
    </w:p>
    <w:p w:rsidR="00C61DB0" w:rsidRPr="001B5F84" w:rsidRDefault="00C61DB0" w:rsidP="007F7746">
      <w:pPr>
        <w:pStyle w:val="NormalWeb"/>
        <w:bidi/>
        <w:jc w:val="both"/>
        <w:rPr>
          <w:rFonts w:asciiTheme="majorBidi" w:hAnsiTheme="majorBidi" w:cstheme="majorBidi"/>
          <w:color w:val="000000"/>
          <w:sz w:val="32"/>
          <w:szCs w:val="32"/>
        </w:rPr>
      </w:pPr>
      <w:r w:rsidRPr="00986E98">
        <w:rPr>
          <w:rFonts w:asciiTheme="majorBidi" w:hAnsiTheme="majorBidi" w:cstheme="majorBidi"/>
          <w:b/>
          <w:bCs/>
          <w:color w:val="000000"/>
          <w:sz w:val="32"/>
          <w:szCs w:val="32"/>
          <w:u w:val="single"/>
          <w:rtl/>
        </w:rPr>
        <w:t>تأكيد التقييم</w:t>
      </w:r>
      <w:r w:rsidR="00986E98">
        <w:rPr>
          <w:rFonts w:asciiTheme="majorBidi" w:hAnsiTheme="majorBidi" w:cstheme="majorBidi"/>
          <w:b/>
          <w:bCs/>
          <w:color w:val="000000"/>
          <w:sz w:val="32"/>
          <w:szCs w:val="32"/>
          <w:u w:val="single"/>
        </w:rPr>
        <w:t xml:space="preserve"> </w:t>
      </w:r>
      <w:r w:rsidR="007F7746">
        <w:rPr>
          <w:rFonts w:asciiTheme="majorBidi" w:hAnsiTheme="majorBidi" w:cstheme="majorBidi" w:hint="cs"/>
          <w:b/>
          <w:bCs/>
          <w:color w:val="000000"/>
          <w:sz w:val="32"/>
          <w:szCs w:val="32"/>
          <w:u w:val="single"/>
          <w:rtl/>
        </w:rPr>
        <w:t xml:space="preserve"> </w:t>
      </w:r>
      <w:r w:rsidRPr="001B5F84">
        <w:rPr>
          <w:rFonts w:asciiTheme="majorBidi" w:hAnsiTheme="majorBidi" w:cstheme="majorBidi"/>
          <w:color w:val="000000"/>
          <w:sz w:val="32"/>
          <w:szCs w:val="32"/>
          <w:rtl/>
        </w:rPr>
        <w:t xml:space="preserve">تتعلق هذه التأكيدات بما إذا كانت الأصول </w:t>
      </w:r>
      <w:r w:rsidR="00986E98" w:rsidRPr="001B5F84">
        <w:rPr>
          <w:rFonts w:asciiTheme="majorBidi" w:hAnsiTheme="majorBidi" w:cstheme="majorBidi" w:hint="cs"/>
          <w:color w:val="000000"/>
          <w:sz w:val="32"/>
          <w:szCs w:val="32"/>
          <w:rtl/>
        </w:rPr>
        <w:t>والالتزامات</w:t>
      </w:r>
      <w:r w:rsidRPr="001B5F84">
        <w:rPr>
          <w:rFonts w:asciiTheme="majorBidi" w:hAnsiTheme="majorBidi" w:cstheme="majorBidi"/>
          <w:color w:val="000000"/>
          <w:sz w:val="32"/>
          <w:szCs w:val="32"/>
          <w:rtl/>
        </w:rPr>
        <w:t xml:space="preserve"> قد تم تسجيلها بقيمتها الصحيحة</w:t>
      </w:r>
      <w:r w:rsidRPr="001B5F84">
        <w:rPr>
          <w:rFonts w:asciiTheme="majorBidi" w:hAnsiTheme="majorBidi" w:cstheme="majorBidi"/>
          <w:color w:val="000000"/>
          <w:sz w:val="32"/>
          <w:szCs w:val="32"/>
        </w:rPr>
        <w:t>.</w:t>
      </w:r>
    </w:p>
    <w:p w:rsidR="00CB231C" w:rsidRDefault="00C61DB0" w:rsidP="007F7746">
      <w:pPr>
        <w:pStyle w:val="NormalWeb"/>
        <w:bidi/>
        <w:jc w:val="both"/>
        <w:rPr>
          <w:rFonts w:asciiTheme="majorBidi" w:hAnsiTheme="majorBidi" w:cstheme="majorBidi"/>
          <w:color w:val="000000"/>
          <w:sz w:val="32"/>
          <w:szCs w:val="32"/>
          <w:rtl/>
        </w:rPr>
      </w:pPr>
      <w:r w:rsidRPr="00986E98">
        <w:rPr>
          <w:rFonts w:asciiTheme="majorBidi" w:hAnsiTheme="majorBidi" w:cstheme="majorBidi"/>
          <w:b/>
          <w:bCs/>
          <w:color w:val="000000"/>
          <w:sz w:val="32"/>
          <w:szCs w:val="32"/>
          <w:u w:val="single"/>
          <w:rtl/>
        </w:rPr>
        <w:t>تأكيد العرض والإفصاح</w:t>
      </w:r>
      <w:r w:rsidR="007F7746">
        <w:rPr>
          <w:rFonts w:asciiTheme="majorBidi" w:hAnsiTheme="majorBidi" w:cstheme="majorBidi" w:hint="cs"/>
          <w:b/>
          <w:bCs/>
          <w:color w:val="000000"/>
          <w:sz w:val="32"/>
          <w:szCs w:val="32"/>
          <w:u w:val="single"/>
          <w:rtl/>
        </w:rPr>
        <w:t xml:space="preserve"> </w:t>
      </w:r>
      <w:r w:rsidRPr="001B5F84">
        <w:rPr>
          <w:rFonts w:asciiTheme="majorBidi" w:hAnsiTheme="majorBidi" w:cstheme="majorBidi"/>
          <w:color w:val="000000"/>
          <w:sz w:val="32"/>
          <w:szCs w:val="32"/>
          <w:rtl/>
        </w:rPr>
        <w:t xml:space="preserve">تتعلق هذه التأكيدات بما إذا كان كل البنود بعناصر القوائم المالية قد تم عرضها </w:t>
      </w:r>
      <w:r w:rsidR="00986E98" w:rsidRPr="001B5F84">
        <w:rPr>
          <w:rFonts w:asciiTheme="majorBidi" w:hAnsiTheme="majorBidi" w:cstheme="majorBidi" w:hint="cs"/>
          <w:color w:val="000000"/>
          <w:sz w:val="32"/>
          <w:szCs w:val="32"/>
          <w:rtl/>
        </w:rPr>
        <w:t>والإفصا</w:t>
      </w:r>
      <w:r w:rsidR="00986E98" w:rsidRPr="001B5F84">
        <w:rPr>
          <w:rFonts w:asciiTheme="majorBidi" w:hAnsiTheme="majorBidi" w:cstheme="majorBidi" w:hint="eastAsia"/>
          <w:color w:val="000000"/>
          <w:sz w:val="32"/>
          <w:szCs w:val="32"/>
          <w:rtl/>
        </w:rPr>
        <w:t>ح</w:t>
      </w:r>
      <w:r w:rsidRPr="001B5F84">
        <w:rPr>
          <w:rFonts w:asciiTheme="majorBidi" w:hAnsiTheme="majorBidi" w:cstheme="majorBidi"/>
          <w:color w:val="000000"/>
          <w:sz w:val="32"/>
          <w:szCs w:val="32"/>
          <w:rtl/>
        </w:rPr>
        <w:t xml:space="preserve"> عنها بصورة كاملة وواضحة وطبقاً للمتطلبات العرض </w:t>
      </w:r>
      <w:r w:rsidR="00986E98" w:rsidRPr="001B5F84">
        <w:rPr>
          <w:rFonts w:asciiTheme="majorBidi" w:hAnsiTheme="majorBidi" w:cstheme="majorBidi" w:hint="cs"/>
          <w:color w:val="000000"/>
          <w:sz w:val="32"/>
          <w:szCs w:val="32"/>
          <w:rtl/>
        </w:rPr>
        <w:t>والإفصاح</w:t>
      </w:r>
      <w:r w:rsidR="00CB231C">
        <w:rPr>
          <w:rFonts w:asciiTheme="majorBidi" w:hAnsiTheme="majorBidi" w:cstheme="majorBidi" w:hint="cs"/>
          <w:color w:val="000000"/>
          <w:sz w:val="32"/>
          <w:szCs w:val="32"/>
          <w:rtl/>
        </w:rPr>
        <w:t xml:space="preserve"> </w:t>
      </w:r>
      <w:r w:rsidRPr="001B5F84">
        <w:rPr>
          <w:rFonts w:asciiTheme="majorBidi" w:hAnsiTheme="majorBidi" w:cstheme="majorBidi"/>
          <w:color w:val="000000"/>
          <w:sz w:val="32"/>
          <w:szCs w:val="32"/>
          <w:rtl/>
        </w:rPr>
        <w:t>الخاصة بها في معايير المحاسبة، وكذلك الإفصاح الكافي للبنود غير الظاهرة بالقوائم المالية</w:t>
      </w:r>
      <w:r w:rsidRPr="001B5F84">
        <w:rPr>
          <w:rFonts w:asciiTheme="majorBidi" w:hAnsiTheme="majorBidi" w:cstheme="majorBidi"/>
          <w:color w:val="000000"/>
          <w:sz w:val="32"/>
          <w:szCs w:val="32"/>
        </w:rPr>
        <w:t>.</w:t>
      </w:r>
      <w:r w:rsidR="00CB231C">
        <w:rPr>
          <w:rFonts w:asciiTheme="majorBidi" w:hAnsiTheme="majorBidi" w:cstheme="majorBidi" w:hint="cs"/>
          <w:color w:val="000000"/>
          <w:sz w:val="32"/>
          <w:szCs w:val="32"/>
          <w:rtl/>
          <w:lang w:bidi="ar-IQ"/>
        </w:rPr>
        <w:t xml:space="preserve"> </w:t>
      </w:r>
      <w:r w:rsidRPr="00CB231C">
        <w:rPr>
          <w:rFonts w:asciiTheme="majorBidi" w:hAnsiTheme="majorBidi" w:cstheme="majorBidi"/>
          <w:color w:val="000000"/>
          <w:sz w:val="32"/>
          <w:szCs w:val="32"/>
          <w:rtl/>
        </w:rPr>
        <w:t>وجدير بالذكر أن تأكيدات الإدارة السابقة ينطبق علي كل عنصر من عناصر القوائم المالية</w:t>
      </w:r>
      <w:r w:rsidRPr="00CB231C">
        <w:rPr>
          <w:rFonts w:asciiTheme="majorBidi" w:hAnsiTheme="majorBidi" w:cstheme="majorBidi"/>
          <w:color w:val="000000"/>
          <w:sz w:val="32"/>
          <w:szCs w:val="32"/>
        </w:rPr>
        <w:t>.</w:t>
      </w:r>
    </w:p>
    <w:p w:rsidR="00CB231C" w:rsidRDefault="00C61DB0" w:rsidP="00CB231C">
      <w:pPr>
        <w:pStyle w:val="NormalWeb"/>
        <w:bidi/>
        <w:jc w:val="both"/>
        <w:rPr>
          <w:rFonts w:asciiTheme="majorBidi" w:hAnsiTheme="majorBidi" w:cstheme="majorBidi"/>
          <w:color w:val="000000"/>
          <w:sz w:val="32"/>
          <w:szCs w:val="32"/>
          <w:rtl/>
        </w:rPr>
      </w:pPr>
      <w:r w:rsidRPr="001B5F84">
        <w:rPr>
          <w:rFonts w:asciiTheme="majorBidi" w:hAnsiTheme="majorBidi" w:cstheme="majorBidi"/>
          <w:b/>
          <w:bCs/>
          <w:color w:val="000000"/>
          <w:sz w:val="32"/>
          <w:szCs w:val="32"/>
        </w:rPr>
        <w:br/>
      </w:r>
      <w:r w:rsidRPr="001B5F84">
        <w:rPr>
          <w:rFonts w:asciiTheme="majorBidi" w:hAnsiTheme="majorBidi" w:cstheme="majorBidi"/>
          <w:b/>
          <w:bCs/>
          <w:color w:val="000000"/>
          <w:sz w:val="32"/>
          <w:szCs w:val="32"/>
          <w:u w:val="single"/>
          <w:rtl/>
        </w:rPr>
        <w:t xml:space="preserve">حدود عملية </w:t>
      </w:r>
      <w:r w:rsidR="00D2599C">
        <w:rPr>
          <w:rFonts w:asciiTheme="majorBidi" w:hAnsiTheme="majorBidi" w:cstheme="majorBidi"/>
          <w:b/>
          <w:bCs/>
          <w:color w:val="000000"/>
          <w:sz w:val="32"/>
          <w:szCs w:val="32"/>
          <w:u w:val="single"/>
          <w:rtl/>
        </w:rPr>
        <w:t>التدقيق</w:t>
      </w:r>
      <w:r w:rsidR="007F7746">
        <w:rPr>
          <w:rFonts w:asciiTheme="majorBidi" w:hAnsiTheme="majorBidi" w:cstheme="majorBidi" w:hint="cs"/>
          <w:b/>
          <w:bCs/>
          <w:color w:val="000000"/>
          <w:sz w:val="32"/>
          <w:szCs w:val="32"/>
          <w:u w:val="single"/>
          <w:rtl/>
        </w:rPr>
        <w:t xml:space="preserve"> </w:t>
      </w:r>
    </w:p>
    <w:p w:rsidR="00CB231C" w:rsidRDefault="00C61DB0" w:rsidP="00CB231C">
      <w:pPr>
        <w:pStyle w:val="NormalWeb"/>
        <w:bidi/>
        <w:jc w:val="both"/>
        <w:rPr>
          <w:rFonts w:asciiTheme="majorBidi" w:hAnsiTheme="majorBidi" w:cstheme="majorBidi"/>
          <w:color w:val="000000"/>
          <w:sz w:val="32"/>
          <w:szCs w:val="32"/>
          <w:rtl/>
        </w:rPr>
      </w:pPr>
      <w:r w:rsidRPr="001B5F84">
        <w:rPr>
          <w:rFonts w:asciiTheme="majorBidi" w:hAnsiTheme="majorBidi" w:cstheme="majorBidi"/>
          <w:color w:val="000000"/>
          <w:sz w:val="32"/>
          <w:szCs w:val="32"/>
          <w:rtl/>
        </w:rPr>
        <w:t xml:space="preserve">رغم أهمية وفائدة </w:t>
      </w:r>
      <w:r w:rsidR="00D2599C">
        <w:rPr>
          <w:rFonts w:asciiTheme="majorBidi" w:hAnsiTheme="majorBidi" w:cstheme="majorBidi"/>
          <w:color w:val="000000"/>
          <w:sz w:val="32"/>
          <w:szCs w:val="32"/>
          <w:rtl/>
        </w:rPr>
        <w:t>التدقيق</w:t>
      </w:r>
      <w:r w:rsidRPr="001B5F84">
        <w:rPr>
          <w:rFonts w:asciiTheme="majorBidi" w:hAnsiTheme="majorBidi" w:cstheme="majorBidi"/>
          <w:color w:val="000000"/>
          <w:sz w:val="32"/>
          <w:szCs w:val="32"/>
          <w:rtl/>
        </w:rPr>
        <w:t xml:space="preserve"> ألا أن لها قيود تحد من قدرتها عل</w:t>
      </w:r>
      <w:r w:rsidR="00CB231C">
        <w:rPr>
          <w:rFonts w:asciiTheme="majorBidi" w:hAnsiTheme="majorBidi" w:cstheme="majorBidi" w:hint="cs"/>
          <w:color w:val="000000"/>
          <w:sz w:val="32"/>
          <w:szCs w:val="32"/>
          <w:rtl/>
        </w:rPr>
        <w:t>ى</w:t>
      </w:r>
      <w:r w:rsidRPr="001B5F84">
        <w:rPr>
          <w:rFonts w:asciiTheme="majorBidi" w:hAnsiTheme="majorBidi" w:cstheme="majorBidi"/>
          <w:color w:val="000000"/>
          <w:sz w:val="32"/>
          <w:szCs w:val="32"/>
          <w:rtl/>
        </w:rPr>
        <w:t xml:space="preserve"> توفير تأكيد مطلق </w:t>
      </w:r>
      <w:r w:rsidR="00CB231C" w:rsidRPr="001B5F84">
        <w:rPr>
          <w:rFonts w:asciiTheme="majorBidi" w:hAnsiTheme="majorBidi" w:cstheme="majorBidi" w:hint="cs"/>
          <w:color w:val="000000"/>
          <w:sz w:val="32"/>
          <w:szCs w:val="32"/>
          <w:rtl/>
        </w:rPr>
        <w:t>باكتشاف</w:t>
      </w:r>
      <w:r w:rsidRPr="001B5F84">
        <w:rPr>
          <w:rFonts w:asciiTheme="majorBidi" w:hAnsiTheme="majorBidi" w:cstheme="majorBidi"/>
          <w:color w:val="000000"/>
          <w:sz w:val="32"/>
          <w:szCs w:val="32"/>
          <w:rtl/>
        </w:rPr>
        <w:t xml:space="preserve"> جميع الأخطاء والغش بالقوائم المالية للمنشأة محل </w:t>
      </w:r>
      <w:r w:rsidR="00D2599C">
        <w:rPr>
          <w:rFonts w:asciiTheme="majorBidi" w:hAnsiTheme="majorBidi" w:cstheme="majorBidi"/>
          <w:color w:val="000000"/>
          <w:sz w:val="32"/>
          <w:szCs w:val="32"/>
          <w:rtl/>
        </w:rPr>
        <w:t>التدقيق</w:t>
      </w:r>
      <w:r w:rsidRPr="001B5F84">
        <w:rPr>
          <w:rFonts w:asciiTheme="majorBidi" w:hAnsiTheme="majorBidi" w:cstheme="majorBidi"/>
          <w:color w:val="000000"/>
          <w:sz w:val="32"/>
          <w:szCs w:val="32"/>
          <w:rtl/>
        </w:rPr>
        <w:t xml:space="preserve">، ولذلك فإن </w:t>
      </w:r>
      <w:r w:rsidR="00D2599C">
        <w:rPr>
          <w:rFonts w:asciiTheme="majorBidi" w:hAnsiTheme="majorBidi" w:cstheme="majorBidi"/>
          <w:color w:val="000000"/>
          <w:sz w:val="32"/>
          <w:szCs w:val="32"/>
          <w:rtl/>
        </w:rPr>
        <w:t>التدقيق</w:t>
      </w:r>
      <w:r w:rsidRPr="001B5F84">
        <w:rPr>
          <w:rFonts w:asciiTheme="majorBidi" w:hAnsiTheme="majorBidi" w:cstheme="majorBidi"/>
          <w:color w:val="000000"/>
          <w:sz w:val="32"/>
          <w:szCs w:val="32"/>
          <w:rtl/>
        </w:rPr>
        <w:t xml:space="preserve"> تعطي تأكيد معقول وليس قاطع</w:t>
      </w:r>
      <w:r w:rsidRPr="001B5F84">
        <w:rPr>
          <w:rFonts w:asciiTheme="majorBidi" w:hAnsiTheme="majorBidi" w:cstheme="majorBidi"/>
          <w:color w:val="000000"/>
          <w:sz w:val="32"/>
          <w:szCs w:val="32"/>
        </w:rPr>
        <w:t>.</w:t>
      </w:r>
    </w:p>
    <w:p w:rsidR="00CB231C" w:rsidRDefault="00C61DB0" w:rsidP="00CB231C">
      <w:pPr>
        <w:pStyle w:val="NormalWeb"/>
        <w:bidi/>
        <w:jc w:val="both"/>
        <w:rPr>
          <w:rFonts w:asciiTheme="majorBidi" w:hAnsiTheme="majorBidi" w:cstheme="majorBidi"/>
          <w:b/>
          <w:bCs/>
          <w:color w:val="000000"/>
          <w:sz w:val="32"/>
          <w:szCs w:val="32"/>
        </w:rPr>
      </w:pPr>
      <w:r w:rsidRPr="001B5F84">
        <w:rPr>
          <w:rFonts w:asciiTheme="majorBidi" w:hAnsiTheme="majorBidi" w:cstheme="majorBidi"/>
          <w:b/>
          <w:bCs/>
          <w:color w:val="000000"/>
          <w:sz w:val="32"/>
          <w:szCs w:val="32"/>
          <w:rtl/>
        </w:rPr>
        <w:t>ومن أهم هذه القيود</w:t>
      </w:r>
      <w:r w:rsidRPr="001B5F84">
        <w:rPr>
          <w:rFonts w:asciiTheme="majorBidi" w:hAnsiTheme="majorBidi" w:cstheme="majorBidi"/>
          <w:b/>
          <w:bCs/>
          <w:color w:val="000000"/>
          <w:sz w:val="32"/>
          <w:szCs w:val="32"/>
        </w:rPr>
        <w:t xml:space="preserve"> </w:t>
      </w:r>
    </w:p>
    <w:p w:rsidR="00CB231C" w:rsidRDefault="00C61DB0" w:rsidP="00CB231C">
      <w:pPr>
        <w:pStyle w:val="NormalWeb"/>
        <w:numPr>
          <w:ilvl w:val="0"/>
          <w:numId w:val="5"/>
        </w:numPr>
        <w:bidi/>
        <w:jc w:val="both"/>
        <w:rPr>
          <w:rFonts w:asciiTheme="majorBidi" w:hAnsiTheme="majorBidi" w:cstheme="majorBidi"/>
          <w:color w:val="000000"/>
          <w:sz w:val="32"/>
          <w:szCs w:val="32"/>
        </w:rPr>
      </w:pPr>
      <w:r w:rsidRPr="001B5F84">
        <w:rPr>
          <w:rFonts w:asciiTheme="majorBidi" w:hAnsiTheme="majorBidi" w:cstheme="majorBidi"/>
          <w:color w:val="000000"/>
          <w:sz w:val="32"/>
          <w:szCs w:val="32"/>
          <w:rtl/>
        </w:rPr>
        <w:t xml:space="preserve">قيود ناجمة عن أنظمة الرقابة الداخلية التي يمكن </w:t>
      </w:r>
      <w:r w:rsidR="00CB231C" w:rsidRPr="001B5F84">
        <w:rPr>
          <w:rFonts w:asciiTheme="majorBidi" w:hAnsiTheme="majorBidi" w:cstheme="majorBidi" w:hint="cs"/>
          <w:color w:val="000000"/>
          <w:sz w:val="32"/>
          <w:szCs w:val="32"/>
          <w:rtl/>
        </w:rPr>
        <w:t>اختراقها</w:t>
      </w:r>
      <w:r w:rsidR="00CB231C">
        <w:rPr>
          <w:rFonts w:asciiTheme="majorBidi" w:hAnsiTheme="majorBidi" w:cstheme="majorBidi"/>
          <w:color w:val="000000"/>
          <w:sz w:val="32"/>
          <w:szCs w:val="32"/>
        </w:rPr>
        <w:t>.</w:t>
      </w:r>
    </w:p>
    <w:p w:rsidR="00ED56DF" w:rsidRDefault="00C61DB0" w:rsidP="00ED56DF">
      <w:pPr>
        <w:pStyle w:val="NormalWeb"/>
        <w:numPr>
          <w:ilvl w:val="0"/>
          <w:numId w:val="5"/>
        </w:numPr>
        <w:bidi/>
        <w:jc w:val="both"/>
        <w:rPr>
          <w:rFonts w:asciiTheme="majorBidi" w:hAnsiTheme="majorBidi" w:cstheme="majorBidi"/>
          <w:color w:val="000000"/>
          <w:sz w:val="32"/>
          <w:szCs w:val="32"/>
        </w:rPr>
      </w:pPr>
      <w:r w:rsidRPr="001B5F84">
        <w:rPr>
          <w:rFonts w:asciiTheme="majorBidi" w:hAnsiTheme="majorBidi" w:cstheme="majorBidi"/>
          <w:color w:val="000000"/>
          <w:sz w:val="32"/>
          <w:szCs w:val="32"/>
          <w:rtl/>
        </w:rPr>
        <w:t xml:space="preserve">قيود ناجمة عن </w:t>
      </w:r>
      <w:r w:rsidR="00CB231C" w:rsidRPr="001B5F84">
        <w:rPr>
          <w:rFonts w:asciiTheme="majorBidi" w:hAnsiTheme="majorBidi" w:cstheme="majorBidi" w:hint="cs"/>
          <w:color w:val="000000"/>
          <w:sz w:val="32"/>
          <w:szCs w:val="32"/>
          <w:rtl/>
        </w:rPr>
        <w:t>استخدام</w:t>
      </w:r>
      <w:r w:rsidRPr="001B5F84">
        <w:rPr>
          <w:rFonts w:asciiTheme="majorBidi" w:hAnsiTheme="majorBidi" w:cstheme="majorBidi"/>
          <w:color w:val="000000"/>
          <w:sz w:val="32"/>
          <w:szCs w:val="32"/>
          <w:rtl/>
        </w:rPr>
        <w:t xml:space="preserve"> أسلوب العينات في الفحص</w:t>
      </w:r>
    </w:p>
    <w:p w:rsidR="00ED56DF" w:rsidRDefault="00C61DB0" w:rsidP="00ED56DF">
      <w:pPr>
        <w:pStyle w:val="NormalWeb"/>
        <w:numPr>
          <w:ilvl w:val="0"/>
          <w:numId w:val="5"/>
        </w:numPr>
        <w:bidi/>
        <w:jc w:val="both"/>
        <w:rPr>
          <w:rFonts w:asciiTheme="majorBidi" w:hAnsiTheme="majorBidi" w:cstheme="majorBidi"/>
          <w:color w:val="000000"/>
          <w:sz w:val="32"/>
          <w:szCs w:val="32"/>
        </w:rPr>
      </w:pPr>
      <w:r w:rsidRPr="001B5F84">
        <w:rPr>
          <w:rFonts w:asciiTheme="majorBidi" w:hAnsiTheme="majorBidi" w:cstheme="majorBidi"/>
          <w:color w:val="000000"/>
          <w:sz w:val="32"/>
          <w:szCs w:val="32"/>
        </w:rPr>
        <w:t xml:space="preserve"> </w:t>
      </w:r>
      <w:r w:rsidRPr="001B5F84">
        <w:rPr>
          <w:rFonts w:asciiTheme="majorBidi" w:hAnsiTheme="majorBidi" w:cstheme="majorBidi"/>
          <w:color w:val="000000"/>
          <w:sz w:val="32"/>
          <w:szCs w:val="32"/>
          <w:rtl/>
        </w:rPr>
        <w:t xml:space="preserve">قيود ناجمة من </w:t>
      </w:r>
      <w:r w:rsidR="00ED56DF" w:rsidRPr="001B5F84">
        <w:rPr>
          <w:rFonts w:asciiTheme="majorBidi" w:hAnsiTheme="majorBidi" w:cstheme="majorBidi" w:hint="cs"/>
          <w:color w:val="000000"/>
          <w:sz w:val="32"/>
          <w:szCs w:val="32"/>
          <w:rtl/>
        </w:rPr>
        <w:t>استخدام</w:t>
      </w:r>
      <w:r w:rsidRPr="001B5F84">
        <w:rPr>
          <w:rFonts w:asciiTheme="majorBidi" w:hAnsiTheme="majorBidi" w:cstheme="majorBidi"/>
          <w:color w:val="000000"/>
          <w:sz w:val="32"/>
          <w:szCs w:val="32"/>
          <w:rtl/>
        </w:rPr>
        <w:t xml:space="preserve"> الحكم والتقدير الشخصي في </w:t>
      </w:r>
      <w:r w:rsidR="00D2599C">
        <w:rPr>
          <w:rFonts w:asciiTheme="majorBidi" w:hAnsiTheme="majorBidi" w:cstheme="majorBidi"/>
          <w:color w:val="000000"/>
          <w:sz w:val="32"/>
          <w:szCs w:val="32"/>
          <w:rtl/>
        </w:rPr>
        <w:t>التدقيق</w:t>
      </w:r>
      <w:r w:rsidR="00ED56DF">
        <w:rPr>
          <w:rFonts w:asciiTheme="majorBidi" w:hAnsiTheme="majorBidi" w:cstheme="majorBidi"/>
          <w:color w:val="000000"/>
          <w:sz w:val="32"/>
          <w:szCs w:val="32"/>
        </w:rPr>
        <w:t>.</w:t>
      </w:r>
    </w:p>
    <w:p w:rsidR="00C61DB0" w:rsidRPr="001B5F84" w:rsidRDefault="00C61DB0" w:rsidP="00ED56DF">
      <w:pPr>
        <w:pStyle w:val="NormalWeb"/>
        <w:numPr>
          <w:ilvl w:val="0"/>
          <w:numId w:val="5"/>
        </w:numPr>
        <w:bidi/>
        <w:jc w:val="both"/>
        <w:rPr>
          <w:rFonts w:asciiTheme="majorBidi" w:hAnsiTheme="majorBidi" w:cstheme="majorBidi"/>
          <w:color w:val="000000"/>
          <w:sz w:val="32"/>
          <w:szCs w:val="32"/>
        </w:rPr>
      </w:pPr>
      <w:r w:rsidRPr="001B5F84">
        <w:rPr>
          <w:rFonts w:asciiTheme="majorBidi" w:hAnsiTheme="majorBidi" w:cstheme="majorBidi"/>
          <w:color w:val="000000"/>
          <w:sz w:val="32"/>
          <w:szCs w:val="32"/>
        </w:rPr>
        <w:t xml:space="preserve"> </w:t>
      </w:r>
      <w:r w:rsidRPr="001B5F84">
        <w:rPr>
          <w:rFonts w:asciiTheme="majorBidi" w:hAnsiTheme="majorBidi" w:cstheme="majorBidi"/>
          <w:color w:val="000000"/>
          <w:sz w:val="32"/>
          <w:szCs w:val="32"/>
          <w:rtl/>
        </w:rPr>
        <w:t xml:space="preserve">قيود ناجمة من الوقت والتكلفة اللازمة لأداء عملية </w:t>
      </w:r>
      <w:r w:rsidR="00D2599C">
        <w:rPr>
          <w:rFonts w:asciiTheme="majorBidi" w:hAnsiTheme="majorBidi" w:cstheme="majorBidi"/>
          <w:color w:val="000000"/>
          <w:sz w:val="32"/>
          <w:szCs w:val="32"/>
          <w:rtl/>
        </w:rPr>
        <w:t>التدقيق</w:t>
      </w:r>
      <w:r w:rsidRPr="001B5F84">
        <w:rPr>
          <w:rFonts w:asciiTheme="majorBidi" w:hAnsiTheme="majorBidi" w:cstheme="majorBidi"/>
          <w:color w:val="000000"/>
          <w:sz w:val="32"/>
          <w:szCs w:val="32"/>
        </w:rPr>
        <w:t>.</w:t>
      </w:r>
    </w:p>
    <w:p w:rsidR="002F6D7C" w:rsidRPr="002F6D7C" w:rsidRDefault="002F6D7C" w:rsidP="002F6D7C">
      <w:pPr>
        <w:autoSpaceDE w:val="0"/>
        <w:autoSpaceDN w:val="0"/>
        <w:adjustRightInd w:val="0"/>
        <w:spacing w:after="0" w:line="240" w:lineRule="auto"/>
        <w:rPr>
          <w:rFonts w:ascii="Simplified Arabic" w:hAnsi="Simplified Arabic" w:cs="Simplified Arabic"/>
          <w:b/>
          <w:bCs/>
          <w:sz w:val="36"/>
          <w:szCs w:val="36"/>
          <w:u w:val="single"/>
        </w:rPr>
      </w:pPr>
      <w:r w:rsidRPr="002F6D7C">
        <w:rPr>
          <w:rFonts w:ascii="Simplified Arabic" w:hAnsi="Simplified Arabic" w:cs="Simplified Arabic"/>
          <w:b/>
          <w:bCs/>
          <w:sz w:val="36"/>
          <w:szCs w:val="36"/>
          <w:u w:val="single"/>
          <w:rtl/>
        </w:rPr>
        <w:t>انواع</w:t>
      </w:r>
      <w:r w:rsidRPr="002F6D7C">
        <w:rPr>
          <w:rFonts w:ascii="Simplified Arabic" w:hAnsi="Simplified Arabic" w:cs="Simplified Arabic"/>
          <w:b/>
          <w:bCs/>
          <w:sz w:val="36"/>
          <w:szCs w:val="36"/>
          <w:u w:val="single"/>
        </w:rPr>
        <w:t xml:space="preserve"> </w:t>
      </w:r>
      <w:r w:rsidRPr="002F6D7C">
        <w:rPr>
          <w:rFonts w:ascii="Simplified Arabic" w:hAnsi="Simplified Arabic" w:cs="Simplified Arabic"/>
          <w:b/>
          <w:bCs/>
          <w:sz w:val="36"/>
          <w:szCs w:val="36"/>
          <w:u w:val="single"/>
          <w:rtl/>
        </w:rPr>
        <w:t>خدمات</w:t>
      </w:r>
      <w:r w:rsidRPr="002F6D7C">
        <w:rPr>
          <w:rFonts w:ascii="Simplified Arabic" w:hAnsi="Simplified Arabic" w:cs="Simplified Arabic"/>
          <w:b/>
          <w:bCs/>
          <w:sz w:val="36"/>
          <w:szCs w:val="36"/>
          <w:u w:val="single"/>
        </w:rPr>
        <w:t xml:space="preserve"> </w:t>
      </w:r>
      <w:r w:rsidRPr="002F6D7C">
        <w:rPr>
          <w:rFonts w:ascii="Simplified Arabic" w:hAnsi="Simplified Arabic" w:cs="Simplified Arabic"/>
          <w:b/>
          <w:bCs/>
          <w:sz w:val="36"/>
          <w:szCs w:val="36"/>
          <w:u w:val="single"/>
          <w:rtl/>
        </w:rPr>
        <w:t>التأكيد</w:t>
      </w:r>
      <w:r w:rsidRPr="002F6D7C">
        <w:rPr>
          <w:rFonts w:ascii="Simplified Arabic" w:hAnsi="Simplified Arabic" w:cs="Simplified Arabic"/>
          <w:b/>
          <w:bCs/>
          <w:sz w:val="36"/>
          <w:szCs w:val="36"/>
          <w:u w:val="single"/>
        </w:rPr>
        <w:t>:</w:t>
      </w:r>
    </w:p>
    <w:p w:rsidR="002F6D7C" w:rsidRDefault="002F6D7C" w:rsidP="007F7746">
      <w:pPr>
        <w:autoSpaceDE w:val="0"/>
        <w:autoSpaceDN w:val="0"/>
        <w:adjustRightInd w:val="0"/>
        <w:spacing w:after="0" w:line="240" w:lineRule="auto"/>
        <w:jc w:val="both"/>
        <w:rPr>
          <w:rFonts w:ascii="Simplified Arabic" w:hAnsi="Simplified Arabic" w:cs="Simplified Arabic"/>
          <w:sz w:val="28"/>
          <w:szCs w:val="28"/>
        </w:rPr>
      </w:pPr>
      <w:r>
        <w:rPr>
          <w:rFonts w:ascii="Simplified Arabic" w:hAnsi="Simplified Arabic" w:cs="Simplified Arabic"/>
          <w:sz w:val="28"/>
          <w:szCs w:val="28"/>
          <w:rtl/>
        </w:rPr>
        <w:t>تتضمن</w:t>
      </w:r>
      <w:r>
        <w:rPr>
          <w:rFonts w:ascii="Simplified Arabic" w:hAnsi="Simplified Arabic" w:cs="Simplified Arabic"/>
          <w:sz w:val="28"/>
          <w:szCs w:val="28"/>
        </w:rPr>
        <w:t xml:space="preserve"> </w:t>
      </w:r>
      <w:r>
        <w:rPr>
          <w:rFonts w:ascii="Simplified Arabic" w:hAnsi="Simplified Arabic" w:cs="Simplified Arabic"/>
          <w:sz w:val="28"/>
          <w:szCs w:val="28"/>
          <w:rtl/>
        </w:rPr>
        <w:t>خدمات</w:t>
      </w:r>
      <w:r>
        <w:rPr>
          <w:rFonts w:ascii="Simplified Arabic" w:hAnsi="Simplified Arabic" w:cs="Simplified Arabic"/>
          <w:sz w:val="28"/>
          <w:szCs w:val="28"/>
        </w:rPr>
        <w:t xml:space="preserve"> </w:t>
      </w:r>
      <w:r>
        <w:rPr>
          <w:rFonts w:ascii="Simplified Arabic" w:hAnsi="Simplified Arabic" w:cs="Simplified Arabic"/>
          <w:sz w:val="28"/>
          <w:szCs w:val="28"/>
          <w:rtl/>
        </w:rPr>
        <w:t>التأكيد</w:t>
      </w:r>
      <w:r>
        <w:rPr>
          <w:rFonts w:ascii="Simplified Arabic" w:hAnsi="Simplified Arabic" w:cs="Simplified Arabic"/>
          <w:sz w:val="28"/>
          <w:szCs w:val="28"/>
        </w:rPr>
        <w:t xml:space="preserve"> </w:t>
      </w:r>
      <w:r>
        <w:rPr>
          <w:rFonts w:ascii="Simplified Arabic" w:hAnsi="Simplified Arabic" w:cs="Simplified Arabic"/>
          <w:sz w:val="28"/>
          <w:szCs w:val="28"/>
          <w:rtl/>
        </w:rPr>
        <w:t>مجموعة</w:t>
      </w:r>
      <w:r>
        <w:rPr>
          <w:rFonts w:ascii="Simplified Arabic" w:hAnsi="Simplified Arabic" w:cs="Simplified Arabic"/>
          <w:sz w:val="28"/>
          <w:szCs w:val="28"/>
        </w:rPr>
        <w:t xml:space="preserve"> </w:t>
      </w:r>
      <w:r>
        <w:rPr>
          <w:rFonts w:ascii="Simplified Arabic" w:hAnsi="Simplified Arabic" w:cs="Simplified Arabic"/>
          <w:sz w:val="28"/>
          <w:szCs w:val="28"/>
          <w:rtl/>
        </w:rPr>
        <w:t>واسعة</w:t>
      </w:r>
      <w:r>
        <w:rPr>
          <w:rFonts w:ascii="Simplified Arabic" w:hAnsi="Simplified Arabic" w:cs="Simplified Arabic"/>
          <w:sz w:val="28"/>
          <w:szCs w:val="28"/>
        </w:rPr>
        <w:t xml:space="preserve"> </w:t>
      </w:r>
      <w:r>
        <w:rPr>
          <w:rFonts w:ascii="Simplified Arabic" w:hAnsi="Simplified Arabic" w:cs="Simplified Arabic"/>
          <w:sz w:val="28"/>
          <w:szCs w:val="28"/>
          <w:rtl/>
        </w:rPr>
        <w:t>من</w:t>
      </w:r>
      <w:r>
        <w:rPr>
          <w:rFonts w:ascii="Simplified Arabic" w:hAnsi="Simplified Arabic" w:cs="Simplified Arabic"/>
          <w:sz w:val="28"/>
          <w:szCs w:val="28"/>
        </w:rPr>
        <w:t xml:space="preserve"> </w:t>
      </w:r>
      <w:r>
        <w:rPr>
          <w:rFonts w:ascii="Simplified Arabic" w:hAnsi="Simplified Arabic" w:cs="Simplified Arabic"/>
          <w:sz w:val="28"/>
          <w:szCs w:val="28"/>
          <w:rtl/>
        </w:rPr>
        <w:t>الخدمات</w:t>
      </w:r>
      <w:r>
        <w:rPr>
          <w:rFonts w:ascii="Simplified Arabic" w:hAnsi="Simplified Arabic" w:cs="Simplified Arabic"/>
          <w:sz w:val="28"/>
          <w:szCs w:val="28"/>
        </w:rPr>
        <w:t xml:space="preserve"> </w:t>
      </w:r>
      <w:r>
        <w:rPr>
          <w:rFonts w:ascii="Simplified Arabic" w:hAnsi="Simplified Arabic" w:cs="Simplified Arabic"/>
          <w:sz w:val="28"/>
          <w:szCs w:val="28"/>
          <w:rtl/>
        </w:rPr>
        <w:t>المهنية</w:t>
      </w:r>
      <w:r>
        <w:rPr>
          <w:rFonts w:ascii="Simplified Arabic" w:hAnsi="Simplified Arabic" w:cs="Simplified Arabic"/>
          <w:sz w:val="28"/>
          <w:szCs w:val="28"/>
        </w:rPr>
        <w:t xml:space="preserve"> </w:t>
      </w:r>
      <w:r>
        <w:rPr>
          <w:rFonts w:ascii="Simplified Arabic" w:hAnsi="Simplified Arabic" w:cs="Simplified Arabic"/>
          <w:sz w:val="28"/>
          <w:szCs w:val="28"/>
          <w:rtl/>
        </w:rPr>
        <w:t>المختلفة</w:t>
      </w:r>
      <w:r>
        <w:rPr>
          <w:rFonts w:ascii="Simplified Arabic" w:hAnsi="Simplified Arabic" w:cs="Simplified Arabic"/>
          <w:sz w:val="28"/>
          <w:szCs w:val="28"/>
        </w:rPr>
        <w:t xml:space="preserve"> </w:t>
      </w:r>
      <w:r>
        <w:rPr>
          <w:rFonts w:ascii="Simplified Arabic" w:hAnsi="Simplified Arabic" w:cs="Simplified Arabic"/>
          <w:sz w:val="28"/>
          <w:szCs w:val="28"/>
          <w:rtl/>
        </w:rPr>
        <w:t>التي</w:t>
      </w:r>
      <w:r>
        <w:rPr>
          <w:rFonts w:ascii="Simplified Arabic" w:hAnsi="Simplified Arabic" w:cs="Simplified Arabic"/>
          <w:sz w:val="28"/>
          <w:szCs w:val="28"/>
        </w:rPr>
        <w:t xml:space="preserve"> </w:t>
      </w:r>
      <w:r>
        <w:rPr>
          <w:rFonts w:ascii="Simplified Arabic" w:hAnsi="Simplified Arabic" w:cs="Simplified Arabic"/>
          <w:sz w:val="28"/>
          <w:szCs w:val="28"/>
          <w:rtl/>
        </w:rPr>
        <w:t>تم</w:t>
      </w:r>
      <w:r>
        <w:rPr>
          <w:rFonts w:ascii="Simplified Arabic" w:hAnsi="Simplified Arabic" w:cs="Simplified Arabic"/>
          <w:sz w:val="28"/>
          <w:szCs w:val="28"/>
        </w:rPr>
        <w:t xml:space="preserve"> </w:t>
      </w:r>
      <w:r>
        <w:rPr>
          <w:rFonts w:ascii="Simplified Arabic" w:hAnsi="Simplified Arabic" w:cs="Simplified Arabic"/>
          <w:sz w:val="28"/>
          <w:szCs w:val="28"/>
          <w:rtl/>
        </w:rPr>
        <w:t>تحديدها</w:t>
      </w:r>
      <w:r>
        <w:rPr>
          <w:rFonts w:ascii="Simplified Arabic" w:hAnsi="Simplified Arabic" w:cs="Simplified Arabic"/>
          <w:sz w:val="28"/>
          <w:szCs w:val="28"/>
        </w:rPr>
        <w:t xml:space="preserve"> </w:t>
      </w:r>
      <w:r>
        <w:rPr>
          <w:rFonts w:ascii="Simplified Arabic" w:hAnsi="Simplified Arabic" w:cs="Simplified Arabic"/>
          <w:sz w:val="28"/>
          <w:szCs w:val="28"/>
          <w:rtl/>
        </w:rPr>
        <w:t>من</w:t>
      </w:r>
      <w:r>
        <w:rPr>
          <w:rFonts w:ascii="Simplified Arabic" w:hAnsi="Simplified Arabic" w:cs="Simplified Arabic"/>
          <w:sz w:val="28"/>
          <w:szCs w:val="28"/>
        </w:rPr>
        <w:t xml:space="preserve"> </w:t>
      </w:r>
      <w:r>
        <w:rPr>
          <w:rFonts w:ascii="Simplified Arabic" w:hAnsi="Simplified Arabic" w:cs="Simplified Arabic"/>
          <w:sz w:val="28"/>
          <w:szCs w:val="28"/>
          <w:rtl/>
        </w:rPr>
        <w:t>قبل</w:t>
      </w:r>
      <w:r>
        <w:rPr>
          <w:rFonts w:ascii="Simplified Arabic" w:hAnsi="Simplified Arabic" w:cs="Simplified Arabic"/>
          <w:sz w:val="28"/>
          <w:szCs w:val="28"/>
        </w:rPr>
        <w:t xml:space="preserve"> </w:t>
      </w:r>
      <w:r>
        <w:rPr>
          <w:rFonts w:ascii="Simplified Arabic" w:hAnsi="Simplified Arabic" w:cs="Simplified Arabic"/>
          <w:sz w:val="28"/>
          <w:szCs w:val="28"/>
          <w:rtl/>
        </w:rPr>
        <w:t>المنظمات</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rPr>
        <w:t>المهنية</w:t>
      </w:r>
      <w:r>
        <w:rPr>
          <w:rFonts w:ascii="Simplified Arabic" w:hAnsi="Simplified Arabic" w:cs="Simplified Arabic"/>
          <w:sz w:val="28"/>
          <w:szCs w:val="28"/>
        </w:rPr>
        <w:t xml:space="preserve"> </w:t>
      </w:r>
      <w:r>
        <w:rPr>
          <w:rFonts w:ascii="Simplified Arabic" w:hAnsi="Simplified Arabic" w:cs="Simplified Arabic"/>
          <w:sz w:val="28"/>
          <w:szCs w:val="28"/>
          <w:rtl/>
        </w:rPr>
        <w:t>ففي</w:t>
      </w:r>
      <w:r>
        <w:rPr>
          <w:rFonts w:ascii="Simplified Arabic" w:hAnsi="Simplified Arabic" w:cs="Simplified Arabic"/>
          <w:sz w:val="28"/>
          <w:szCs w:val="28"/>
        </w:rPr>
        <w:t xml:space="preserve"> </w:t>
      </w:r>
      <w:r>
        <w:rPr>
          <w:rFonts w:ascii="Simplified Arabic" w:hAnsi="Simplified Arabic" w:cs="Simplified Arabic"/>
          <w:sz w:val="28"/>
          <w:szCs w:val="28"/>
          <w:rtl/>
        </w:rPr>
        <w:t>عام</w:t>
      </w:r>
      <w:r>
        <w:rPr>
          <w:rFonts w:ascii="Simplified Arabic" w:hAnsi="Simplified Arabic" w:cs="Simplified Arabic"/>
          <w:sz w:val="28"/>
          <w:szCs w:val="28"/>
        </w:rPr>
        <w:t xml:space="preserve"> 1991 </w:t>
      </w:r>
      <w:r>
        <w:rPr>
          <w:rFonts w:ascii="Simplified Arabic" w:hAnsi="Simplified Arabic" w:cs="Simplified Arabic"/>
          <w:sz w:val="28"/>
          <w:szCs w:val="28"/>
          <w:rtl/>
        </w:rPr>
        <w:t>قامت</w:t>
      </w:r>
      <w:r>
        <w:rPr>
          <w:rFonts w:ascii="Simplified Arabic" w:hAnsi="Simplified Arabic" w:cs="Simplified Arabic"/>
          <w:sz w:val="28"/>
          <w:szCs w:val="28"/>
        </w:rPr>
        <w:t xml:space="preserve"> </w:t>
      </w:r>
      <w:r>
        <w:rPr>
          <w:rFonts w:ascii="Simplified Arabic" w:hAnsi="Simplified Arabic" w:cs="Simplified Arabic"/>
          <w:sz w:val="28"/>
          <w:szCs w:val="28"/>
          <w:rtl/>
        </w:rPr>
        <w:t>لجنة</w:t>
      </w:r>
      <w:r>
        <w:rPr>
          <w:rFonts w:ascii="Simplified Arabic" w:hAnsi="Simplified Arabic" w:cs="Simplified Arabic"/>
          <w:sz w:val="28"/>
          <w:szCs w:val="28"/>
        </w:rPr>
        <w:t xml:space="preserve"> </w:t>
      </w:r>
      <w:r>
        <w:rPr>
          <w:rFonts w:ascii="Simplified Arabic" w:hAnsi="Simplified Arabic" w:cs="Simplified Arabic"/>
          <w:sz w:val="28"/>
          <w:szCs w:val="28"/>
          <w:rtl/>
        </w:rPr>
        <w:t>ممارسات</w:t>
      </w:r>
      <w:r>
        <w:rPr>
          <w:rFonts w:ascii="Simplified Arabic" w:hAnsi="Simplified Arabic" w:cs="Simplified Arabic"/>
          <w:sz w:val="28"/>
          <w:szCs w:val="28"/>
        </w:rPr>
        <w:t xml:space="preserve"> </w:t>
      </w:r>
      <w:r w:rsidR="00D2599C">
        <w:rPr>
          <w:rFonts w:ascii="Simplified Arabic" w:hAnsi="Simplified Arabic" w:cs="Simplified Arabic"/>
          <w:sz w:val="28"/>
          <w:szCs w:val="28"/>
          <w:rtl/>
        </w:rPr>
        <w:t>التدقيق</w:t>
      </w:r>
      <w:r>
        <w:rPr>
          <w:rFonts w:ascii="Simplified Arabic" w:hAnsi="Simplified Arabic" w:cs="Simplified Arabic"/>
          <w:sz w:val="28"/>
          <w:szCs w:val="28"/>
        </w:rPr>
        <w:t xml:space="preserve"> </w:t>
      </w:r>
      <w:r>
        <w:rPr>
          <w:rFonts w:ascii="Simplified Arabic" w:hAnsi="Simplified Arabic" w:cs="Simplified Arabic"/>
          <w:sz w:val="28"/>
          <w:szCs w:val="28"/>
          <w:rtl/>
        </w:rPr>
        <w:t>الدولية</w:t>
      </w:r>
      <w:r>
        <w:rPr>
          <w:rFonts w:ascii="Simplified Arabic" w:hAnsi="Simplified Arabic" w:cs="Simplified Arabic"/>
          <w:sz w:val="28"/>
          <w:szCs w:val="28"/>
        </w:rPr>
        <w:t xml:space="preserve"> ( IAPC ) </w:t>
      </w:r>
      <w:r>
        <w:rPr>
          <w:rFonts w:ascii="Simplified Arabic" w:hAnsi="Simplified Arabic" w:cs="Simplified Arabic"/>
          <w:sz w:val="28"/>
          <w:szCs w:val="28"/>
          <w:rtl/>
        </w:rPr>
        <w:t>التابعة</w:t>
      </w:r>
      <w:r>
        <w:rPr>
          <w:rFonts w:ascii="Simplified Arabic" w:hAnsi="Simplified Arabic" w:cs="Simplified Arabic"/>
          <w:sz w:val="28"/>
          <w:szCs w:val="28"/>
        </w:rPr>
        <w:t xml:space="preserve"> </w:t>
      </w:r>
      <w:r w:rsidR="00395717">
        <w:rPr>
          <w:rFonts w:ascii="Simplified Arabic" w:hAnsi="Simplified Arabic" w:cs="Simplified Arabic" w:hint="cs"/>
          <w:sz w:val="28"/>
          <w:szCs w:val="28"/>
          <w:rtl/>
        </w:rPr>
        <w:lastRenderedPageBreak/>
        <w:t>للاتحاد</w:t>
      </w:r>
      <w:r>
        <w:rPr>
          <w:rFonts w:ascii="Simplified Arabic" w:hAnsi="Simplified Arabic" w:cs="Simplified Arabic"/>
          <w:sz w:val="28"/>
          <w:szCs w:val="28"/>
        </w:rPr>
        <w:t xml:space="preserve"> </w:t>
      </w:r>
      <w:r>
        <w:rPr>
          <w:rFonts w:ascii="Simplified Arabic" w:hAnsi="Simplified Arabic" w:cs="Simplified Arabic"/>
          <w:sz w:val="28"/>
          <w:szCs w:val="28"/>
          <w:rtl/>
        </w:rPr>
        <w:t>الدولي</w:t>
      </w:r>
      <w:r>
        <w:rPr>
          <w:rFonts w:ascii="Simplified Arabic" w:hAnsi="Simplified Arabic" w:cs="Simplified Arabic"/>
          <w:sz w:val="28"/>
          <w:szCs w:val="28"/>
        </w:rPr>
        <w:t xml:space="preserve"> </w:t>
      </w:r>
      <w:r>
        <w:rPr>
          <w:rFonts w:ascii="Simplified Arabic" w:hAnsi="Simplified Arabic" w:cs="Simplified Arabic"/>
          <w:sz w:val="28"/>
          <w:szCs w:val="28"/>
          <w:rtl/>
        </w:rPr>
        <w:t>للمحاسبين</w:t>
      </w:r>
      <w:r>
        <w:rPr>
          <w:rFonts w:ascii="Simplified Arabic" w:hAnsi="Simplified Arabic" w:cs="Simplified Arabic"/>
          <w:sz w:val="28"/>
          <w:szCs w:val="28"/>
        </w:rPr>
        <w:t xml:space="preserve">( IFAC </w:t>
      </w:r>
      <w:r w:rsidR="00395717">
        <w:rPr>
          <w:rFonts w:ascii="Simplified Arabic" w:hAnsi="Simplified Arabic" w:cs="Simplified Arabic"/>
          <w:sz w:val="28"/>
          <w:szCs w:val="28"/>
        </w:rPr>
        <w:t>)</w:t>
      </w:r>
      <w:r w:rsidR="00395717">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rPr>
        <w:t>بوضع</w:t>
      </w:r>
      <w:r>
        <w:rPr>
          <w:rFonts w:ascii="Simplified Arabic" w:hAnsi="Simplified Arabic" w:cs="Simplified Arabic"/>
          <w:sz w:val="28"/>
          <w:szCs w:val="28"/>
        </w:rPr>
        <w:t xml:space="preserve"> </w:t>
      </w:r>
      <w:r>
        <w:rPr>
          <w:rFonts w:ascii="Simplified Arabic" w:hAnsi="Simplified Arabic" w:cs="Simplified Arabic"/>
          <w:sz w:val="28"/>
          <w:szCs w:val="28"/>
          <w:rtl/>
        </w:rPr>
        <w:t>إطار</w:t>
      </w:r>
      <w:r>
        <w:rPr>
          <w:rFonts w:ascii="Simplified Arabic" w:hAnsi="Simplified Arabic" w:cs="Simplified Arabic"/>
          <w:sz w:val="28"/>
          <w:szCs w:val="28"/>
        </w:rPr>
        <w:t xml:space="preserve"> </w:t>
      </w:r>
      <w:r>
        <w:rPr>
          <w:rFonts w:ascii="Simplified Arabic" w:hAnsi="Simplified Arabic" w:cs="Simplified Arabic"/>
          <w:sz w:val="28"/>
          <w:szCs w:val="28"/>
          <w:rtl/>
        </w:rPr>
        <w:t>عام</w:t>
      </w:r>
      <w:r>
        <w:rPr>
          <w:rFonts w:ascii="Simplified Arabic" w:hAnsi="Simplified Arabic" w:cs="Simplified Arabic"/>
          <w:sz w:val="28"/>
          <w:szCs w:val="28"/>
        </w:rPr>
        <w:t xml:space="preserve"> </w:t>
      </w:r>
      <w:r>
        <w:rPr>
          <w:rFonts w:ascii="Simplified Arabic" w:hAnsi="Simplified Arabic" w:cs="Simplified Arabic"/>
          <w:sz w:val="28"/>
          <w:szCs w:val="28"/>
          <w:rtl/>
        </w:rPr>
        <w:t>للخدمات</w:t>
      </w:r>
      <w:r>
        <w:rPr>
          <w:rFonts w:ascii="Simplified Arabic" w:hAnsi="Simplified Arabic" w:cs="Simplified Arabic"/>
          <w:sz w:val="28"/>
          <w:szCs w:val="28"/>
        </w:rPr>
        <w:t xml:space="preserve"> </w:t>
      </w:r>
      <w:r>
        <w:rPr>
          <w:rFonts w:ascii="Simplified Arabic" w:hAnsi="Simplified Arabic" w:cs="Simplified Arabic"/>
          <w:sz w:val="28"/>
          <w:szCs w:val="28"/>
          <w:rtl/>
        </w:rPr>
        <w:t>المهنية</w:t>
      </w:r>
      <w:r>
        <w:rPr>
          <w:rFonts w:ascii="Simplified Arabic" w:hAnsi="Simplified Arabic" w:cs="Simplified Arabic"/>
          <w:sz w:val="28"/>
          <w:szCs w:val="28"/>
        </w:rPr>
        <w:t xml:space="preserve"> </w:t>
      </w:r>
      <w:r>
        <w:rPr>
          <w:rFonts w:ascii="Simplified Arabic" w:hAnsi="Simplified Arabic" w:cs="Simplified Arabic"/>
          <w:sz w:val="28"/>
          <w:szCs w:val="28"/>
          <w:rtl/>
        </w:rPr>
        <w:t>التي</w:t>
      </w:r>
      <w:r>
        <w:rPr>
          <w:rFonts w:ascii="Simplified Arabic" w:hAnsi="Simplified Arabic" w:cs="Simplified Arabic"/>
          <w:sz w:val="28"/>
          <w:szCs w:val="28"/>
        </w:rPr>
        <w:t xml:space="preserve"> </w:t>
      </w:r>
      <w:r>
        <w:rPr>
          <w:rFonts w:ascii="Simplified Arabic" w:hAnsi="Simplified Arabic" w:cs="Simplified Arabic"/>
          <w:sz w:val="28"/>
          <w:szCs w:val="28"/>
          <w:rtl/>
        </w:rPr>
        <w:t>ينبغي</w:t>
      </w:r>
      <w:r>
        <w:rPr>
          <w:rFonts w:ascii="Simplified Arabic" w:hAnsi="Simplified Arabic" w:cs="Simplified Arabic"/>
          <w:sz w:val="28"/>
          <w:szCs w:val="28"/>
        </w:rPr>
        <w:t xml:space="preserve"> </w:t>
      </w:r>
      <w:r>
        <w:rPr>
          <w:rFonts w:ascii="Simplified Arabic" w:hAnsi="Simplified Arabic" w:cs="Simplified Arabic"/>
          <w:sz w:val="28"/>
          <w:szCs w:val="28"/>
          <w:rtl/>
        </w:rPr>
        <w:t>تقديمها</w:t>
      </w:r>
      <w:r>
        <w:rPr>
          <w:rFonts w:ascii="Simplified Arabic" w:hAnsi="Simplified Arabic" w:cs="Simplified Arabic"/>
          <w:sz w:val="28"/>
          <w:szCs w:val="28"/>
        </w:rPr>
        <w:t xml:space="preserve"> </w:t>
      </w:r>
      <w:r>
        <w:rPr>
          <w:rFonts w:ascii="Simplified Arabic" w:hAnsi="Simplified Arabic" w:cs="Simplified Arabic"/>
          <w:sz w:val="28"/>
          <w:szCs w:val="28"/>
          <w:rtl/>
        </w:rPr>
        <w:t>من</w:t>
      </w:r>
      <w:r>
        <w:rPr>
          <w:rFonts w:ascii="Simplified Arabic" w:hAnsi="Simplified Arabic" w:cs="Simplified Arabic"/>
          <w:sz w:val="28"/>
          <w:szCs w:val="28"/>
        </w:rPr>
        <w:t xml:space="preserve"> </w:t>
      </w:r>
      <w:r>
        <w:rPr>
          <w:rFonts w:ascii="Simplified Arabic" w:hAnsi="Simplified Arabic" w:cs="Simplified Arabic"/>
          <w:sz w:val="28"/>
          <w:szCs w:val="28"/>
          <w:rtl/>
        </w:rPr>
        <w:t>قبل</w:t>
      </w:r>
      <w:r>
        <w:rPr>
          <w:rFonts w:ascii="Simplified Arabic" w:hAnsi="Simplified Arabic" w:cs="Simplified Arabic"/>
          <w:sz w:val="28"/>
          <w:szCs w:val="28"/>
        </w:rPr>
        <w:t xml:space="preserve"> </w:t>
      </w:r>
      <w:r w:rsidR="00395717">
        <w:rPr>
          <w:rFonts w:ascii="Simplified Arabic" w:hAnsi="Simplified Arabic" w:cs="Simplified Arabic" w:hint="cs"/>
          <w:sz w:val="28"/>
          <w:szCs w:val="28"/>
          <w:rtl/>
          <w:lang w:bidi="ar-IQ"/>
        </w:rPr>
        <w:t>م</w:t>
      </w:r>
      <w:r>
        <w:rPr>
          <w:rFonts w:ascii="Simplified Arabic" w:hAnsi="Simplified Arabic" w:cs="Simplified Arabic"/>
          <w:sz w:val="28"/>
          <w:szCs w:val="28"/>
          <w:rtl/>
        </w:rPr>
        <w:t>ر</w:t>
      </w:r>
      <w:r w:rsidR="00395717">
        <w:rPr>
          <w:rFonts w:ascii="Simplified Arabic" w:hAnsi="Simplified Arabic" w:cs="Simplified Arabic" w:hint="cs"/>
          <w:sz w:val="28"/>
          <w:szCs w:val="28"/>
          <w:rtl/>
        </w:rPr>
        <w:t>ا</w:t>
      </w:r>
      <w:r>
        <w:rPr>
          <w:rFonts w:ascii="Simplified Arabic" w:hAnsi="Simplified Arabic" w:cs="Simplified Arabic"/>
          <w:sz w:val="28"/>
          <w:szCs w:val="28"/>
          <w:rtl/>
        </w:rPr>
        <w:t>قبي</w:t>
      </w:r>
      <w:r>
        <w:rPr>
          <w:rFonts w:ascii="Simplified Arabic" w:hAnsi="Simplified Arabic" w:cs="Simplified Arabic"/>
          <w:sz w:val="28"/>
          <w:szCs w:val="28"/>
        </w:rPr>
        <w:t xml:space="preserve"> </w:t>
      </w:r>
      <w:r>
        <w:rPr>
          <w:rFonts w:ascii="Simplified Arabic" w:hAnsi="Simplified Arabic" w:cs="Simplified Arabic"/>
          <w:sz w:val="28"/>
          <w:szCs w:val="28"/>
          <w:rtl/>
        </w:rPr>
        <w:t>الحسابات</w:t>
      </w:r>
      <w:r>
        <w:rPr>
          <w:rFonts w:ascii="Simplified Arabic" w:hAnsi="Simplified Arabic" w:cs="Simplified Arabic"/>
          <w:sz w:val="28"/>
          <w:szCs w:val="28"/>
        </w:rPr>
        <w:t xml:space="preserve"> </w:t>
      </w:r>
      <w:r>
        <w:rPr>
          <w:rFonts w:ascii="Simplified Arabic" w:hAnsi="Simplified Arabic" w:cs="Simplified Arabic"/>
          <w:sz w:val="28"/>
          <w:szCs w:val="28"/>
          <w:rtl/>
        </w:rPr>
        <w:t>حيث</w:t>
      </w:r>
      <w:r>
        <w:rPr>
          <w:rFonts w:ascii="Simplified Arabic" w:hAnsi="Simplified Arabic" w:cs="Simplified Arabic"/>
          <w:sz w:val="28"/>
          <w:szCs w:val="28"/>
        </w:rPr>
        <w:t xml:space="preserve"> </w:t>
      </w:r>
      <w:r w:rsidR="00395717">
        <w:rPr>
          <w:rFonts w:ascii="Simplified Arabic" w:hAnsi="Simplified Arabic" w:cs="Simplified Arabic" w:hint="cs"/>
          <w:sz w:val="28"/>
          <w:szCs w:val="28"/>
          <w:rtl/>
        </w:rPr>
        <w:t>اشتمل</w:t>
      </w:r>
      <w:r>
        <w:rPr>
          <w:rFonts w:ascii="Simplified Arabic" w:hAnsi="Simplified Arabic" w:cs="Simplified Arabic"/>
          <w:sz w:val="28"/>
          <w:szCs w:val="28"/>
        </w:rPr>
        <w:t xml:space="preserve"> </w:t>
      </w:r>
      <w:r>
        <w:rPr>
          <w:rFonts w:ascii="Simplified Arabic" w:hAnsi="Simplified Arabic" w:cs="Simplified Arabic"/>
          <w:sz w:val="28"/>
          <w:szCs w:val="28"/>
          <w:rtl/>
        </w:rPr>
        <w:t>ذلك</w:t>
      </w:r>
      <w:r w:rsidR="00395717">
        <w:rPr>
          <w:rFonts w:ascii="Simplified Arabic" w:hAnsi="Simplified Arabic" w:cs="Simplified Arabic" w:hint="cs"/>
          <w:sz w:val="28"/>
          <w:szCs w:val="28"/>
          <w:rtl/>
        </w:rPr>
        <w:t xml:space="preserve"> </w:t>
      </w:r>
      <w:r>
        <w:rPr>
          <w:rFonts w:ascii="Simplified Arabic" w:hAnsi="Simplified Arabic" w:cs="Simplified Arabic"/>
          <w:sz w:val="28"/>
          <w:szCs w:val="28"/>
          <w:rtl/>
        </w:rPr>
        <w:t>الإطار</w:t>
      </w:r>
      <w:r>
        <w:rPr>
          <w:rFonts w:ascii="Simplified Arabic" w:hAnsi="Simplified Arabic" w:cs="Simplified Arabic"/>
          <w:sz w:val="28"/>
          <w:szCs w:val="28"/>
        </w:rPr>
        <w:t xml:space="preserve"> </w:t>
      </w:r>
      <w:r>
        <w:rPr>
          <w:rFonts w:ascii="Simplified Arabic" w:hAnsi="Simplified Arabic" w:cs="Simplified Arabic"/>
          <w:sz w:val="28"/>
          <w:szCs w:val="28"/>
          <w:rtl/>
        </w:rPr>
        <w:t>بالإضافة</w:t>
      </w:r>
      <w:r>
        <w:rPr>
          <w:rFonts w:ascii="Simplified Arabic" w:hAnsi="Simplified Arabic" w:cs="Simplified Arabic"/>
          <w:sz w:val="28"/>
          <w:szCs w:val="28"/>
        </w:rPr>
        <w:t xml:space="preserve"> </w:t>
      </w:r>
      <w:r>
        <w:rPr>
          <w:rFonts w:ascii="Simplified Arabic" w:hAnsi="Simplified Arabic" w:cs="Simplified Arabic"/>
          <w:sz w:val="28"/>
          <w:szCs w:val="28"/>
          <w:rtl/>
        </w:rPr>
        <w:t>إلى</w:t>
      </w:r>
      <w:r>
        <w:rPr>
          <w:rFonts w:ascii="Simplified Arabic" w:hAnsi="Simplified Arabic" w:cs="Simplified Arabic"/>
          <w:sz w:val="28"/>
          <w:szCs w:val="28"/>
        </w:rPr>
        <w:t xml:space="preserve"> </w:t>
      </w:r>
      <w:r>
        <w:rPr>
          <w:rFonts w:ascii="Simplified Arabic" w:hAnsi="Simplified Arabic" w:cs="Simplified Arabic"/>
          <w:sz w:val="28"/>
          <w:szCs w:val="28"/>
          <w:rtl/>
        </w:rPr>
        <w:t>خدمة</w:t>
      </w:r>
      <w:r>
        <w:rPr>
          <w:rFonts w:ascii="Simplified Arabic" w:hAnsi="Simplified Arabic" w:cs="Simplified Arabic"/>
          <w:sz w:val="28"/>
          <w:szCs w:val="28"/>
        </w:rPr>
        <w:t xml:space="preserve"> </w:t>
      </w:r>
      <w:r w:rsidR="00395717">
        <w:rPr>
          <w:rFonts w:ascii="Simplified Arabic" w:hAnsi="Simplified Arabic" w:cs="Simplified Arabic" w:hint="cs"/>
          <w:sz w:val="28"/>
          <w:szCs w:val="28"/>
          <w:rtl/>
        </w:rPr>
        <w:t>م</w:t>
      </w:r>
      <w:r>
        <w:rPr>
          <w:rFonts w:ascii="Simplified Arabic" w:hAnsi="Simplified Arabic" w:cs="Simplified Arabic"/>
          <w:sz w:val="28"/>
          <w:szCs w:val="28"/>
          <w:rtl/>
        </w:rPr>
        <w:t>ر</w:t>
      </w:r>
      <w:r w:rsidR="00395717">
        <w:rPr>
          <w:rFonts w:ascii="Simplified Arabic" w:hAnsi="Simplified Arabic" w:cs="Simplified Arabic" w:hint="cs"/>
          <w:sz w:val="28"/>
          <w:szCs w:val="28"/>
          <w:rtl/>
        </w:rPr>
        <w:t>ا</w:t>
      </w:r>
      <w:r>
        <w:rPr>
          <w:rFonts w:ascii="Simplified Arabic" w:hAnsi="Simplified Arabic" w:cs="Simplified Arabic"/>
          <w:sz w:val="28"/>
          <w:szCs w:val="28"/>
          <w:rtl/>
        </w:rPr>
        <w:t>جعة</w:t>
      </w:r>
      <w:r>
        <w:rPr>
          <w:rFonts w:ascii="Simplified Arabic" w:hAnsi="Simplified Arabic" w:cs="Simplified Arabic"/>
          <w:sz w:val="28"/>
          <w:szCs w:val="28"/>
        </w:rPr>
        <w:t xml:space="preserve"> </w:t>
      </w:r>
      <w:r>
        <w:rPr>
          <w:rFonts w:ascii="Simplified Arabic" w:hAnsi="Simplified Arabic" w:cs="Simplified Arabic"/>
          <w:sz w:val="28"/>
          <w:szCs w:val="28"/>
          <w:rtl/>
        </w:rPr>
        <w:t>القوائم</w:t>
      </w:r>
      <w:r>
        <w:rPr>
          <w:rFonts w:ascii="Simplified Arabic" w:hAnsi="Simplified Arabic" w:cs="Simplified Arabic"/>
          <w:sz w:val="28"/>
          <w:szCs w:val="28"/>
        </w:rPr>
        <w:t xml:space="preserve"> </w:t>
      </w:r>
      <w:r>
        <w:rPr>
          <w:rFonts w:ascii="Simplified Arabic" w:hAnsi="Simplified Arabic" w:cs="Simplified Arabic"/>
          <w:sz w:val="28"/>
          <w:szCs w:val="28"/>
          <w:rtl/>
        </w:rPr>
        <w:t>المالية</w:t>
      </w:r>
      <w:r>
        <w:rPr>
          <w:rFonts w:ascii="Simplified Arabic" w:hAnsi="Simplified Arabic" w:cs="Simplified Arabic"/>
          <w:sz w:val="28"/>
          <w:szCs w:val="28"/>
        </w:rPr>
        <w:t xml:space="preserve"> </w:t>
      </w:r>
      <w:r>
        <w:rPr>
          <w:rFonts w:ascii="Simplified Arabic" w:hAnsi="Simplified Arabic" w:cs="Simplified Arabic"/>
          <w:sz w:val="28"/>
          <w:szCs w:val="28"/>
          <w:rtl/>
        </w:rPr>
        <w:t>على</w:t>
      </w:r>
      <w:r>
        <w:rPr>
          <w:rFonts w:ascii="Simplified Arabic" w:hAnsi="Simplified Arabic" w:cs="Simplified Arabic"/>
          <w:sz w:val="28"/>
          <w:szCs w:val="28"/>
        </w:rPr>
        <w:t xml:space="preserve"> </w:t>
      </w:r>
      <w:r>
        <w:rPr>
          <w:rFonts w:ascii="Simplified Arabic" w:hAnsi="Simplified Arabic" w:cs="Simplified Arabic"/>
          <w:sz w:val="28"/>
          <w:szCs w:val="28"/>
          <w:rtl/>
        </w:rPr>
        <w:t>عدة</w:t>
      </w:r>
      <w:r>
        <w:rPr>
          <w:rFonts w:ascii="Simplified Arabic" w:hAnsi="Simplified Arabic" w:cs="Simplified Arabic"/>
          <w:sz w:val="28"/>
          <w:szCs w:val="28"/>
        </w:rPr>
        <w:t xml:space="preserve"> </w:t>
      </w:r>
      <w:r>
        <w:rPr>
          <w:rFonts w:ascii="Simplified Arabic" w:hAnsi="Simplified Arabic" w:cs="Simplified Arabic"/>
          <w:sz w:val="28"/>
          <w:szCs w:val="28"/>
          <w:rtl/>
        </w:rPr>
        <w:t>أنواع</w:t>
      </w:r>
      <w:r>
        <w:rPr>
          <w:rFonts w:ascii="Simplified Arabic" w:hAnsi="Simplified Arabic" w:cs="Simplified Arabic"/>
          <w:sz w:val="28"/>
          <w:szCs w:val="28"/>
        </w:rPr>
        <w:t xml:space="preserve"> </w:t>
      </w:r>
      <w:r>
        <w:rPr>
          <w:rFonts w:ascii="Simplified Arabic" w:hAnsi="Simplified Arabic" w:cs="Simplified Arabic"/>
          <w:sz w:val="28"/>
          <w:szCs w:val="28"/>
          <w:rtl/>
        </w:rPr>
        <w:t>من</w:t>
      </w:r>
      <w:r>
        <w:rPr>
          <w:rFonts w:ascii="Simplified Arabic" w:hAnsi="Simplified Arabic" w:cs="Simplified Arabic"/>
          <w:sz w:val="28"/>
          <w:szCs w:val="28"/>
        </w:rPr>
        <w:t xml:space="preserve"> </w:t>
      </w:r>
      <w:r>
        <w:rPr>
          <w:rFonts w:ascii="Simplified Arabic" w:hAnsi="Simplified Arabic" w:cs="Simplified Arabic"/>
          <w:sz w:val="28"/>
          <w:szCs w:val="28"/>
          <w:rtl/>
        </w:rPr>
        <w:t>خدمات</w:t>
      </w:r>
      <w:r>
        <w:rPr>
          <w:rFonts w:ascii="Simplified Arabic" w:hAnsi="Simplified Arabic" w:cs="Simplified Arabic"/>
          <w:sz w:val="28"/>
          <w:szCs w:val="28"/>
        </w:rPr>
        <w:t xml:space="preserve"> </w:t>
      </w:r>
      <w:r>
        <w:rPr>
          <w:rFonts w:ascii="Simplified Arabic" w:hAnsi="Simplified Arabic" w:cs="Simplified Arabic"/>
          <w:sz w:val="28"/>
          <w:szCs w:val="28"/>
          <w:rtl/>
        </w:rPr>
        <w:t>التأكيد</w:t>
      </w:r>
      <w:r>
        <w:rPr>
          <w:rFonts w:ascii="Simplified Arabic" w:hAnsi="Simplified Arabic" w:cs="Simplified Arabic"/>
          <w:sz w:val="28"/>
          <w:szCs w:val="28"/>
        </w:rPr>
        <w:t xml:space="preserve"> </w:t>
      </w:r>
      <w:r>
        <w:rPr>
          <w:rFonts w:ascii="Simplified Arabic" w:hAnsi="Simplified Arabic" w:cs="Simplified Arabic"/>
          <w:sz w:val="28"/>
          <w:szCs w:val="28"/>
          <w:rtl/>
        </w:rPr>
        <w:t>والتي</w:t>
      </w:r>
      <w:r>
        <w:rPr>
          <w:rFonts w:ascii="Simplified Arabic" w:hAnsi="Simplified Arabic" w:cs="Simplified Arabic"/>
          <w:sz w:val="28"/>
          <w:szCs w:val="28"/>
        </w:rPr>
        <w:t xml:space="preserve"> </w:t>
      </w:r>
      <w:r>
        <w:rPr>
          <w:rFonts w:ascii="Simplified Arabic" w:hAnsi="Simplified Arabic" w:cs="Simplified Arabic"/>
          <w:sz w:val="28"/>
          <w:szCs w:val="28"/>
          <w:rtl/>
        </w:rPr>
        <w:t>تغطي</w:t>
      </w:r>
      <w:r>
        <w:rPr>
          <w:rFonts w:ascii="Simplified Arabic" w:hAnsi="Simplified Arabic" w:cs="Simplified Arabic"/>
          <w:sz w:val="28"/>
          <w:szCs w:val="28"/>
        </w:rPr>
        <w:t xml:space="preserve"> </w:t>
      </w:r>
      <w:r>
        <w:rPr>
          <w:rFonts w:ascii="Simplified Arabic" w:hAnsi="Simplified Arabic" w:cs="Simplified Arabic"/>
          <w:sz w:val="28"/>
          <w:szCs w:val="28"/>
          <w:rtl/>
        </w:rPr>
        <w:t>المواضيع</w:t>
      </w:r>
      <w:r w:rsidR="00395717">
        <w:rPr>
          <w:rFonts w:ascii="Simplified Arabic" w:hAnsi="Simplified Arabic" w:cs="Simplified Arabic" w:hint="cs"/>
          <w:sz w:val="28"/>
          <w:szCs w:val="28"/>
          <w:rtl/>
        </w:rPr>
        <w:t xml:space="preserve"> </w:t>
      </w:r>
      <w:r>
        <w:rPr>
          <w:rFonts w:ascii="Simplified Arabic" w:hAnsi="Simplified Arabic" w:cs="Simplified Arabic"/>
          <w:sz w:val="28"/>
          <w:szCs w:val="28"/>
          <w:rtl/>
        </w:rPr>
        <w:t>التالية</w:t>
      </w:r>
      <w:r>
        <w:rPr>
          <w:rFonts w:ascii="Simplified Arabic" w:hAnsi="Simplified Arabic" w:cs="Simplified Arabic"/>
          <w:sz w:val="28"/>
          <w:szCs w:val="28"/>
        </w:rPr>
        <w:t>:</w:t>
      </w:r>
    </w:p>
    <w:p w:rsidR="00395717" w:rsidRPr="00395717" w:rsidRDefault="002F6D7C" w:rsidP="007F7746">
      <w:pPr>
        <w:pStyle w:val="NormalWeb"/>
        <w:numPr>
          <w:ilvl w:val="0"/>
          <w:numId w:val="6"/>
        </w:numPr>
        <w:bidi/>
        <w:jc w:val="both"/>
        <w:rPr>
          <w:rFonts w:asciiTheme="majorBidi" w:hAnsiTheme="majorBidi" w:cstheme="majorBidi"/>
          <w:color w:val="000000"/>
          <w:sz w:val="32"/>
          <w:szCs w:val="32"/>
        </w:rPr>
      </w:pPr>
      <w:r>
        <w:rPr>
          <w:rFonts w:ascii="Simplified Arabic" w:hAnsi="Simplified Arabic" w:cs="Simplified Arabic"/>
          <w:sz w:val="28"/>
          <w:szCs w:val="28"/>
          <w:rtl/>
        </w:rPr>
        <w:t>المعلومات</w:t>
      </w:r>
      <w:r>
        <w:rPr>
          <w:rFonts w:ascii="Simplified Arabic" w:hAnsi="Simplified Arabic" w:cs="Simplified Arabic"/>
          <w:sz w:val="28"/>
          <w:szCs w:val="28"/>
        </w:rPr>
        <w:t xml:space="preserve"> </w:t>
      </w:r>
      <w:r>
        <w:rPr>
          <w:rFonts w:ascii="Simplified Arabic" w:hAnsi="Simplified Arabic" w:cs="Simplified Arabic"/>
          <w:sz w:val="28"/>
          <w:szCs w:val="28"/>
          <w:rtl/>
        </w:rPr>
        <w:t>المالية</w:t>
      </w:r>
      <w:r>
        <w:rPr>
          <w:rFonts w:ascii="Simplified Arabic" w:hAnsi="Simplified Arabic" w:cs="Simplified Arabic"/>
          <w:sz w:val="28"/>
          <w:szCs w:val="28"/>
        </w:rPr>
        <w:t xml:space="preserve"> </w:t>
      </w:r>
      <w:r>
        <w:rPr>
          <w:rFonts w:ascii="Simplified Arabic" w:hAnsi="Simplified Arabic" w:cs="Simplified Arabic"/>
          <w:sz w:val="28"/>
          <w:szCs w:val="28"/>
          <w:rtl/>
        </w:rPr>
        <w:t>المستقبلية</w:t>
      </w:r>
      <w:r>
        <w:rPr>
          <w:rFonts w:ascii="Simplified Arabic" w:hAnsi="Simplified Arabic" w:cs="Simplified Arabic"/>
          <w:sz w:val="28"/>
          <w:szCs w:val="28"/>
        </w:rPr>
        <w:t>.</w:t>
      </w:r>
    </w:p>
    <w:p w:rsidR="00395717" w:rsidRPr="00395717" w:rsidRDefault="00395717" w:rsidP="007F7746">
      <w:pPr>
        <w:pStyle w:val="NormalWeb"/>
        <w:numPr>
          <w:ilvl w:val="0"/>
          <w:numId w:val="6"/>
        </w:numPr>
        <w:bidi/>
        <w:jc w:val="both"/>
        <w:rPr>
          <w:rFonts w:asciiTheme="majorBidi" w:hAnsiTheme="majorBidi" w:cstheme="majorBidi"/>
          <w:color w:val="000000"/>
          <w:sz w:val="32"/>
          <w:szCs w:val="32"/>
        </w:rPr>
      </w:pPr>
      <w:r w:rsidRPr="00395717">
        <w:rPr>
          <w:rFonts w:ascii="Simplified Arabic" w:hAnsi="Simplified Arabic" w:cs="Simplified Arabic"/>
          <w:sz w:val="28"/>
          <w:szCs w:val="28"/>
          <w:rtl/>
        </w:rPr>
        <w:t>الرقابة</w:t>
      </w:r>
      <w:r w:rsidRPr="00395717">
        <w:rPr>
          <w:rFonts w:ascii="Simplified Arabic" w:hAnsi="Simplified Arabic" w:cs="Simplified Arabic"/>
          <w:sz w:val="28"/>
          <w:szCs w:val="28"/>
        </w:rPr>
        <w:t xml:space="preserve"> </w:t>
      </w:r>
      <w:r w:rsidRPr="00395717">
        <w:rPr>
          <w:rFonts w:ascii="Simplified Arabic" w:hAnsi="Simplified Arabic" w:cs="Simplified Arabic"/>
          <w:sz w:val="28"/>
          <w:szCs w:val="28"/>
          <w:rtl/>
        </w:rPr>
        <w:t>الداخلية</w:t>
      </w:r>
      <w:r w:rsidRPr="00395717">
        <w:rPr>
          <w:rFonts w:ascii="Simplified Arabic" w:hAnsi="Simplified Arabic" w:cs="Simplified Arabic"/>
          <w:sz w:val="28"/>
          <w:szCs w:val="28"/>
        </w:rPr>
        <w:t>.</w:t>
      </w:r>
    </w:p>
    <w:p w:rsidR="006816D7" w:rsidRPr="006816D7" w:rsidRDefault="006816D7" w:rsidP="007F7746">
      <w:pPr>
        <w:pStyle w:val="NormalWeb"/>
        <w:numPr>
          <w:ilvl w:val="0"/>
          <w:numId w:val="6"/>
        </w:numPr>
        <w:bidi/>
        <w:jc w:val="both"/>
        <w:rPr>
          <w:rFonts w:asciiTheme="majorBidi" w:hAnsiTheme="majorBidi" w:cstheme="majorBidi"/>
          <w:color w:val="000000"/>
          <w:sz w:val="32"/>
          <w:szCs w:val="32"/>
        </w:rPr>
      </w:pPr>
      <w:r w:rsidRPr="00395717">
        <w:rPr>
          <w:rFonts w:ascii="Simplified Arabic" w:hAnsi="Simplified Arabic" w:cs="Simplified Arabic" w:hint="cs"/>
          <w:sz w:val="28"/>
          <w:szCs w:val="28"/>
          <w:rtl/>
        </w:rPr>
        <w:t>الالتز</w:t>
      </w:r>
      <w:r>
        <w:rPr>
          <w:rFonts w:ascii="Simplified Arabic" w:hAnsi="Simplified Arabic" w:cs="Simplified Arabic" w:hint="cs"/>
          <w:sz w:val="28"/>
          <w:szCs w:val="28"/>
          <w:rtl/>
        </w:rPr>
        <w:t>ا</w:t>
      </w:r>
      <w:r w:rsidRPr="00395717">
        <w:rPr>
          <w:rFonts w:ascii="Simplified Arabic" w:hAnsi="Simplified Arabic" w:cs="Simplified Arabic" w:hint="cs"/>
          <w:sz w:val="28"/>
          <w:szCs w:val="28"/>
          <w:rtl/>
        </w:rPr>
        <w:t>م</w:t>
      </w:r>
      <w:r w:rsidR="00395717" w:rsidRPr="00395717">
        <w:rPr>
          <w:rFonts w:ascii="Simplified Arabic" w:hAnsi="Simplified Arabic" w:cs="Simplified Arabic"/>
          <w:sz w:val="28"/>
          <w:szCs w:val="28"/>
        </w:rPr>
        <w:t xml:space="preserve"> </w:t>
      </w:r>
      <w:r w:rsidR="00395717" w:rsidRPr="00395717">
        <w:rPr>
          <w:rFonts w:ascii="Simplified Arabic" w:hAnsi="Simplified Arabic" w:cs="Simplified Arabic"/>
          <w:sz w:val="28"/>
          <w:szCs w:val="28"/>
          <w:rtl/>
        </w:rPr>
        <w:t>بالقوانين</w:t>
      </w:r>
      <w:r w:rsidR="00395717" w:rsidRPr="00395717">
        <w:rPr>
          <w:rFonts w:ascii="Simplified Arabic" w:hAnsi="Simplified Arabic" w:cs="Simplified Arabic"/>
          <w:sz w:val="28"/>
          <w:szCs w:val="28"/>
        </w:rPr>
        <w:t xml:space="preserve"> </w:t>
      </w:r>
      <w:r w:rsidR="00395717" w:rsidRPr="00395717">
        <w:rPr>
          <w:rFonts w:ascii="Simplified Arabic" w:hAnsi="Simplified Arabic" w:cs="Simplified Arabic"/>
          <w:sz w:val="28"/>
          <w:szCs w:val="28"/>
          <w:rtl/>
        </w:rPr>
        <w:t>والأنظمة</w:t>
      </w:r>
      <w:r w:rsidR="00395717" w:rsidRPr="00395717">
        <w:rPr>
          <w:rFonts w:ascii="Simplified Arabic" w:hAnsi="Simplified Arabic" w:cs="Simplified Arabic"/>
          <w:sz w:val="28"/>
          <w:szCs w:val="28"/>
        </w:rPr>
        <w:t>.</w:t>
      </w:r>
    </w:p>
    <w:p w:rsidR="006816D7" w:rsidRPr="006816D7" w:rsidRDefault="00395717" w:rsidP="007F7746">
      <w:pPr>
        <w:pStyle w:val="NormalWeb"/>
        <w:numPr>
          <w:ilvl w:val="0"/>
          <w:numId w:val="6"/>
        </w:numPr>
        <w:bidi/>
        <w:jc w:val="both"/>
        <w:rPr>
          <w:rFonts w:asciiTheme="majorBidi" w:hAnsiTheme="majorBidi" w:cstheme="majorBidi"/>
          <w:color w:val="000000"/>
          <w:sz w:val="32"/>
          <w:szCs w:val="32"/>
        </w:rPr>
      </w:pPr>
      <w:r w:rsidRPr="006816D7">
        <w:rPr>
          <w:rFonts w:ascii="Simplified Arabic" w:hAnsi="Simplified Arabic" w:cs="Simplified Arabic"/>
          <w:sz w:val="28"/>
          <w:szCs w:val="28"/>
          <w:rtl/>
        </w:rPr>
        <w:t>قواعد</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البيانات</w:t>
      </w:r>
      <w:r w:rsidRPr="006816D7">
        <w:rPr>
          <w:rFonts w:ascii="Simplified Arabic" w:hAnsi="Simplified Arabic" w:cs="Simplified Arabic"/>
          <w:sz w:val="28"/>
          <w:szCs w:val="28"/>
        </w:rPr>
        <w:t xml:space="preserve"> </w:t>
      </w:r>
      <w:r w:rsidR="006816D7" w:rsidRPr="006816D7">
        <w:rPr>
          <w:rFonts w:ascii="Simplified Arabic" w:hAnsi="Simplified Arabic" w:cs="Simplified Arabic" w:hint="cs"/>
          <w:sz w:val="28"/>
          <w:szCs w:val="28"/>
          <w:rtl/>
        </w:rPr>
        <w:t>الإلكترونية</w:t>
      </w:r>
      <w:r w:rsidRPr="006816D7">
        <w:rPr>
          <w:rFonts w:ascii="Simplified Arabic" w:hAnsi="Simplified Arabic" w:cs="Simplified Arabic"/>
          <w:sz w:val="28"/>
          <w:szCs w:val="28"/>
        </w:rPr>
        <w:t>.</w:t>
      </w:r>
    </w:p>
    <w:p w:rsidR="006816D7" w:rsidRDefault="00395717" w:rsidP="007F7746">
      <w:pPr>
        <w:pStyle w:val="NormalWeb"/>
        <w:numPr>
          <w:ilvl w:val="0"/>
          <w:numId w:val="6"/>
        </w:numPr>
        <w:bidi/>
        <w:jc w:val="both"/>
        <w:rPr>
          <w:rFonts w:asciiTheme="majorBidi" w:hAnsiTheme="majorBidi" w:cstheme="majorBidi"/>
          <w:color w:val="000000"/>
          <w:sz w:val="32"/>
          <w:szCs w:val="32"/>
        </w:rPr>
      </w:pPr>
      <w:r w:rsidRPr="006816D7">
        <w:rPr>
          <w:rFonts w:ascii="Simplified Arabic" w:hAnsi="Simplified Arabic" w:cs="Simplified Arabic"/>
          <w:sz w:val="28"/>
          <w:szCs w:val="28"/>
          <w:rtl/>
        </w:rPr>
        <w:t>الأداء</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البيئي</w:t>
      </w:r>
      <w:r w:rsidRPr="006816D7">
        <w:rPr>
          <w:rFonts w:ascii="Simplified Arabic" w:hAnsi="Simplified Arabic" w:cs="Simplified Arabic"/>
          <w:sz w:val="28"/>
          <w:szCs w:val="28"/>
        </w:rPr>
        <w:t xml:space="preserve"> </w:t>
      </w:r>
      <w:r w:rsidR="006816D7" w:rsidRPr="006816D7">
        <w:rPr>
          <w:rFonts w:ascii="Simplified Arabic" w:hAnsi="Simplified Arabic" w:cs="Simplified Arabic" w:hint="cs"/>
          <w:sz w:val="28"/>
          <w:szCs w:val="28"/>
          <w:rtl/>
        </w:rPr>
        <w:t>للمنشآت</w:t>
      </w:r>
      <w:r w:rsidRPr="006816D7">
        <w:rPr>
          <w:rFonts w:ascii="Simplified Arabic" w:hAnsi="Simplified Arabic" w:cs="Simplified Arabic"/>
          <w:sz w:val="28"/>
          <w:szCs w:val="28"/>
        </w:rPr>
        <w:t>.</w:t>
      </w:r>
    </w:p>
    <w:p w:rsidR="00395717" w:rsidRDefault="00395717" w:rsidP="007F7746">
      <w:pPr>
        <w:pStyle w:val="NormalWeb"/>
        <w:numPr>
          <w:ilvl w:val="0"/>
          <w:numId w:val="6"/>
        </w:numPr>
        <w:bidi/>
        <w:jc w:val="both"/>
        <w:rPr>
          <w:rFonts w:asciiTheme="majorBidi" w:hAnsiTheme="majorBidi" w:cstheme="majorBidi"/>
          <w:color w:val="000000"/>
          <w:sz w:val="32"/>
          <w:szCs w:val="32"/>
        </w:rPr>
      </w:pPr>
      <w:r w:rsidRPr="006816D7">
        <w:rPr>
          <w:rFonts w:ascii="Simplified Arabic" w:hAnsi="Simplified Arabic" w:cs="Simplified Arabic"/>
          <w:sz w:val="28"/>
          <w:szCs w:val="28"/>
          <w:rtl/>
        </w:rPr>
        <w:t>العمليات</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والأداء</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في</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مختلف</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الجوانب</w:t>
      </w:r>
      <w:r w:rsidRPr="006816D7">
        <w:rPr>
          <w:rFonts w:ascii="Simplified Arabic" w:hAnsi="Simplified Arabic" w:cs="Simplified Arabic"/>
          <w:sz w:val="28"/>
          <w:szCs w:val="28"/>
        </w:rPr>
        <w:t xml:space="preserve"> </w:t>
      </w:r>
      <w:r w:rsidRPr="006816D7">
        <w:rPr>
          <w:rFonts w:ascii="Simplified Arabic" w:hAnsi="Simplified Arabic" w:cs="Simplified Arabic"/>
          <w:sz w:val="28"/>
          <w:szCs w:val="28"/>
          <w:rtl/>
        </w:rPr>
        <w:t>والأنشطة</w:t>
      </w:r>
    </w:p>
    <w:p w:rsidR="00332F4F" w:rsidRPr="00BB44A1" w:rsidRDefault="00332F4F" w:rsidP="00BB44A1">
      <w:pPr>
        <w:pStyle w:val="NormalWeb"/>
        <w:bidi/>
        <w:jc w:val="both"/>
        <w:rPr>
          <w:rFonts w:asciiTheme="majorBidi" w:hAnsiTheme="majorBidi" w:cstheme="majorBidi"/>
          <w:b/>
          <w:bCs/>
          <w:color w:val="000000"/>
          <w:sz w:val="44"/>
          <w:szCs w:val="44"/>
          <w:u w:val="single"/>
          <w:rtl/>
        </w:rPr>
      </w:pPr>
      <w:r w:rsidRPr="00BB44A1">
        <w:rPr>
          <w:b/>
          <w:bCs/>
          <w:sz w:val="36"/>
          <w:szCs w:val="36"/>
          <w:u w:val="single"/>
          <w:rtl/>
        </w:rPr>
        <w:t>معايير خدمات التأكيد</w:t>
      </w:r>
    </w:p>
    <w:p w:rsidR="00332F4F" w:rsidRPr="00BB44A1" w:rsidRDefault="00332F4F" w:rsidP="00FA0E03">
      <w:pPr>
        <w:pStyle w:val="NormalWeb"/>
        <w:bidi/>
        <w:jc w:val="both"/>
        <w:rPr>
          <w:sz w:val="32"/>
          <w:szCs w:val="32"/>
          <w:rtl/>
        </w:rPr>
      </w:pPr>
      <w:r w:rsidRPr="00BB44A1">
        <w:rPr>
          <w:rFonts w:hint="cs"/>
          <w:sz w:val="32"/>
          <w:szCs w:val="32"/>
          <w:rtl/>
        </w:rPr>
        <w:t>اه</w:t>
      </w:r>
      <w:r w:rsidRPr="00BB44A1">
        <w:rPr>
          <w:sz w:val="32"/>
          <w:szCs w:val="32"/>
          <w:rtl/>
        </w:rPr>
        <w:t>م المعايير الصادرة من مج</w:t>
      </w:r>
      <w:r w:rsidR="00FA0E03" w:rsidRPr="00BB44A1">
        <w:rPr>
          <w:rFonts w:hint="cs"/>
          <w:sz w:val="32"/>
          <w:szCs w:val="32"/>
          <w:rtl/>
        </w:rPr>
        <w:t>ل</w:t>
      </w:r>
      <w:r w:rsidRPr="00BB44A1">
        <w:rPr>
          <w:sz w:val="32"/>
          <w:szCs w:val="32"/>
          <w:rtl/>
        </w:rPr>
        <w:t>س معايير التدقيق والتأكيد الدولية</w:t>
      </w:r>
      <w:r w:rsidR="00FA0E03" w:rsidRPr="00BB44A1">
        <w:rPr>
          <w:rFonts w:asciiTheme="majorBidi" w:hAnsiTheme="majorBidi" w:cstheme="majorBidi" w:hint="cs"/>
          <w:color w:val="000000"/>
          <w:sz w:val="40"/>
          <w:szCs w:val="40"/>
          <w:rtl/>
        </w:rPr>
        <w:t xml:space="preserve"> </w:t>
      </w:r>
      <w:r w:rsidR="00FA0E03" w:rsidRPr="00BB44A1">
        <w:rPr>
          <w:sz w:val="32"/>
          <w:szCs w:val="32"/>
          <w:rtl/>
        </w:rPr>
        <w:t>بشان خدمات التأكيد</w:t>
      </w:r>
      <w:r w:rsidR="00FA0E03" w:rsidRPr="00BB44A1">
        <w:rPr>
          <w:rFonts w:hint="cs"/>
          <w:sz w:val="32"/>
          <w:szCs w:val="32"/>
          <w:rtl/>
        </w:rPr>
        <w:t xml:space="preserve"> حيث يحقق</w:t>
      </w:r>
      <w:r w:rsidR="00FA0E03" w:rsidRPr="00BB44A1">
        <w:rPr>
          <w:sz w:val="32"/>
          <w:szCs w:val="32"/>
          <w:rtl/>
        </w:rPr>
        <w:t xml:space="preserve"> ثالث أغراض </w:t>
      </w:r>
      <w:r w:rsidR="00FA0E03" w:rsidRPr="00BB44A1">
        <w:rPr>
          <w:rFonts w:hint="cs"/>
          <w:sz w:val="32"/>
          <w:szCs w:val="32"/>
          <w:rtl/>
        </w:rPr>
        <w:t>هي</w:t>
      </w:r>
    </w:p>
    <w:p w:rsidR="00FA0E03" w:rsidRPr="00BB44A1" w:rsidRDefault="00FA0E03" w:rsidP="00FA0E03">
      <w:pPr>
        <w:pStyle w:val="NormalWeb"/>
        <w:numPr>
          <w:ilvl w:val="0"/>
          <w:numId w:val="7"/>
        </w:numPr>
        <w:bidi/>
        <w:jc w:val="both"/>
        <w:rPr>
          <w:rFonts w:asciiTheme="majorBidi" w:hAnsiTheme="majorBidi" w:cstheme="majorBidi"/>
          <w:color w:val="000000"/>
          <w:sz w:val="40"/>
          <w:szCs w:val="40"/>
        </w:rPr>
      </w:pPr>
      <w:r w:rsidRPr="00BB44A1">
        <w:rPr>
          <w:sz w:val="32"/>
          <w:szCs w:val="32"/>
          <w:rtl/>
        </w:rPr>
        <w:t>لوصف أ</w:t>
      </w:r>
      <w:r w:rsidRPr="00BB44A1">
        <w:rPr>
          <w:rFonts w:hint="cs"/>
          <w:sz w:val="32"/>
          <w:szCs w:val="32"/>
          <w:rtl/>
        </w:rPr>
        <w:t>ه</w:t>
      </w:r>
      <w:r w:rsidRPr="00BB44A1">
        <w:rPr>
          <w:sz w:val="32"/>
          <w:szCs w:val="32"/>
          <w:rtl/>
        </w:rPr>
        <w:t>داف ارتباطات التأكيد التي تست</w:t>
      </w:r>
      <w:r w:rsidRPr="00BB44A1">
        <w:rPr>
          <w:rFonts w:hint="cs"/>
          <w:sz w:val="32"/>
          <w:szCs w:val="32"/>
          <w:rtl/>
        </w:rPr>
        <w:t>ه</w:t>
      </w:r>
      <w:r w:rsidRPr="00BB44A1">
        <w:rPr>
          <w:sz w:val="32"/>
          <w:szCs w:val="32"/>
          <w:rtl/>
        </w:rPr>
        <w:t>دف توفير تأكيد معقول أو محدود</w:t>
      </w:r>
    </w:p>
    <w:p w:rsidR="00FA0E03" w:rsidRPr="00BB44A1" w:rsidRDefault="00FA0E03" w:rsidP="00FA0E03">
      <w:pPr>
        <w:pStyle w:val="NormalWeb"/>
        <w:numPr>
          <w:ilvl w:val="0"/>
          <w:numId w:val="7"/>
        </w:numPr>
        <w:bidi/>
        <w:jc w:val="both"/>
        <w:rPr>
          <w:rFonts w:asciiTheme="majorBidi" w:hAnsiTheme="majorBidi" w:cstheme="majorBidi"/>
          <w:color w:val="000000"/>
          <w:sz w:val="40"/>
          <w:szCs w:val="40"/>
        </w:rPr>
      </w:pPr>
      <w:r w:rsidRPr="00BB44A1">
        <w:rPr>
          <w:sz w:val="32"/>
          <w:szCs w:val="32"/>
          <w:rtl/>
        </w:rPr>
        <w:t xml:space="preserve">لوضع معايير وتوفير إرشادات </w:t>
      </w:r>
      <w:r w:rsidRPr="00BB44A1">
        <w:rPr>
          <w:rFonts w:hint="cs"/>
          <w:sz w:val="32"/>
          <w:szCs w:val="32"/>
          <w:rtl/>
        </w:rPr>
        <w:t>لممارسين</w:t>
      </w:r>
      <w:r w:rsidRPr="00BB44A1">
        <w:rPr>
          <w:sz w:val="32"/>
          <w:szCs w:val="32"/>
          <w:rtl/>
        </w:rPr>
        <w:t xml:space="preserve"> </w:t>
      </w:r>
      <w:r w:rsidRPr="00BB44A1">
        <w:rPr>
          <w:rFonts w:hint="cs"/>
          <w:sz w:val="32"/>
          <w:szCs w:val="32"/>
          <w:rtl/>
        </w:rPr>
        <w:t>لأداء</w:t>
      </w:r>
      <w:r w:rsidRPr="00BB44A1">
        <w:rPr>
          <w:sz w:val="32"/>
          <w:szCs w:val="32"/>
          <w:rtl/>
        </w:rPr>
        <w:t xml:space="preserve"> </w:t>
      </w:r>
      <w:r w:rsidRPr="00BB44A1">
        <w:rPr>
          <w:rFonts w:hint="cs"/>
          <w:sz w:val="32"/>
          <w:szCs w:val="32"/>
          <w:rtl/>
        </w:rPr>
        <w:t>الارتباطات</w:t>
      </w:r>
      <w:r w:rsidRPr="00BB44A1">
        <w:rPr>
          <w:sz w:val="32"/>
          <w:szCs w:val="32"/>
        </w:rPr>
        <w:t xml:space="preserve">. </w:t>
      </w:r>
    </w:p>
    <w:p w:rsidR="00FA0E03" w:rsidRDefault="00BB44A1" w:rsidP="00FA0E03">
      <w:pPr>
        <w:pStyle w:val="NormalWeb"/>
        <w:numPr>
          <w:ilvl w:val="0"/>
          <w:numId w:val="7"/>
        </w:numPr>
        <w:bidi/>
        <w:jc w:val="both"/>
        <w:rPr>
          <w:rFonts w:asciiTheme="majorBidi" w:hAnsiTheme="majorBidi" w:cstheme="majorBidi"/>
          <w:color w:val="000000"/>
          <w:sz w:val="40"/>
          <w:szCs w:val="40"/>
        </w:rPr>
      </w:pPr>
      <w:r w:rsidRPr="00BB44A1">
        <w:rPr>
          <w:sz w:val="32"/>
          <w:szCs w:val="32"/>
          <w:rtl/>
        </w:rPr>
        <w:t>التصرف بوصف</w:t>
      </w:r>
      <w:r w:rsidRPr="00BB44A1">
        <w:rPr>
          <w:rFonts w:hint="cs"/>
          <w:sz w:val="32"/>
          <w:szCs w:val="32"/>
          <w:rtl/>
        </w:rPr>
        <w:t>ه</w:t>
      </w:r>
      <w:r w:rsidR="00FA0E03" w:rsidRPr="00BB44A1">
        <w:rPr>
          <w:sz w:val="32"/>
          <w:szCs w:val="32"/>
          <w:rtl/>
        </w:rPr>
        <w:t xml:space="preserve"> إطار عمل لتطوير معايير محددة </w:t>
      </w:r>
      <w:r w:rsidRPr="00BB44A1">
        <w:rPr>
          <w:rFonts w:hint="cs"/>
          <w:sz w:val="32"/>
          <w:szCs w:val="32"/>
          <w:rtl/>
        </w:rPr>
        <w:t>لأنواع</w:t>
      </w:r>
      <w:r w:rsidR="00FA0E03" w:rsidRPr="00BB44A1">
        <w:rPr>
          <w:sz w:val="32"/>
          <w:szCs w:val="32"/>
          <w:rtl/>
        </w:rPr>
        <w:t xml:space="preserve"> خاصة من خدمات التأكيد</w:t>
      </w:r>
      <w:r w:rsidR="00FA0E03" w:rsidRPr="00BB44A1">
        <w:rPr>
          <w:sz w:val="32"/>
          <w:szCs w:val="32"/>
        </w:rPr>
        <w:t>.</w:t>
      </w:r>
    </w:p>
    <w:p w:rsidR="00BB44A1" w:rsidRPr="00967053" w:rsidRDefault="00BB44A1" w:rsidP="00967053">
      <w:pPr>
        <w:pStyle w:val="NormalWeb"/>
        <w:bidi/>
        <w:jc w:val="both"/>
        <w:rPr>
          <w:b/>
          <w:bCs/>
          <w:sz w:val="36"/>
          <w:szCs w:val="36"/>
          <w:u w:val="single"/>
          <w:rtl/>
        </w:rPr>
      </w:pPr>
      <w:r w:rsidRPr="00967053">
        <w:rPr>
          <w:b/>
          <w:bCs/>
          <w:sz w:val="36"/>
          <w:szCs w:val="36"/>
          <w:u w:val="single"/>
          <w:rtl/>
        </w:rPr>
        <w:t>التقرير عن خدمات التأكيد</w:t>
      </w:r>
    </w:p>
    <w:p w:rsidR="00BB44A1" w:rsidRPr="00967053" w:rsidRDefault="00BB44A1" w:rsidP="00967053">
      <w:pPr>
        <w:pStyle w:val="NormalWeb"/>
        <w:bidi/>
        <w:jc w:val="both"/>
        <w:rPr>
          <w:rFonts w:asciiTheme="majorBidi" w:hAnsiTheme="majorBidi" w:cstheme="majorBidi"/>
          <w:color w:val="000000"/>
          <w:sz w:val="52"/>
          <w:szCs w:val="52"/>
          <w:rtl/>
        </w:rPr>
      </w:pPr>
      <w:r w:rsidRPr="00967053">
        <w:rPr>
          <w:sz w:val="36"/>
          <w:szCs w:val="36"/>
          <w:rtl/>
        </w:rPr>
        <w:t>تقرير عم</w:t>
      </w:r>
      <w:r w:rsidR="0022070E" w:rsidRPr="00967053">
        <w:rPr>
          <w:rFonts w:hint="cs"/>
          <w:sz w:val="36"/>
          <w:szCs w:val="36"/>
          <w:rtl/>
        </w:rPr>
        <w:t>ل</w:t>
      </w:r>
      <w:r w:rsidRPr="00967053">
        <w:rPr>
          <w:sz w:val="36"/>
          <w:szCs w:val="36"/>
          <w:rtl/>
        </w:rPr>
        <w:t>يات التأكيد الذي يق</w:t>
      </w:r>
      <w:r w:rsidR="0022070E" w:rsidRPr="00967053">
        <w:rPr>
          <w:rFonts w:hint="cs"/>
          <w:sz w:val="36"/>
          <w:szCs w:val="36"/>
          <w:rtl/>
        </w:rPr>
        <w:t>و</w:t>
      </w:r>
      <w:r w:rsidR="0022070E" w:rsidRPr="00967053">
        <w:rPr>
          <w:sz w:val="36"/>
          <w:szCs w:val="36"/>
          <w:rtl/>
        </w:rPr>
        <w:t>م</w:t>
      </w:r>
      <w:r w:rsidR="0022070E" w:rsidRPr="00967053">
        <w:rPr>
          <w:rFonts w:hint="cs"/>
          <w:sz w:val="36"/>
          <w:szCs w:val="36"/>
          <w:rtl/>
        </w:rPr>
        <w:t xml:space="preserve"> بها</w:t>
      </w:r>
      <w:r w:rsidRPr="00967053">
        <w:rPr>
          <w:sz w:val="36"/>
          <w:szCs w:val="36"/>
          <w:rtl/>
        </w:rPr>
        <w:t xml:space="preserve"> الممارس وأن يراعي في</w:t>
      </w:r>
      <w:r w:rsidR="0022070E" w:rsidRPr="00967053">
        <w:rPr>
          <w:rFonts w:hint="cs"/>
          <w:sz w:val="36"/>
          <w:szCs w:val="36"/>
          <w:rtl/>
        </w:rPr>
        <w:t>ها</w:t>
      </w:r>
      <w:r w:rsidRPr="00967053">
        <w:rPr>
          <w:sz w:val="36"/>
          <w:szCs w:val="36"/>
          <w:rtl/>
        </w:rPr>
        <w:t xml:space="preserve"> ما يأتي</w:t>
      </w:r>
    </w:p>
    <w:p w:rsidR="00AB37A8" w:rsidRPr="00AB37A8" w:rsidRDefault="0022070E" w:rsidP="00AB37A8">
      <w:pPr>
        <w:pStyle w:val="NormalWeb"/>
        <w:numPr>
          <w:ilvl w:val="0"/>
          <w:numId w:val="12"/>
        </w:numPr>
        <w:bidi/>
        <w:jc w:val="both"/>
        <w:rPr>
          <w:sz w:val="32"/>
          <w:szCs w:val="32"/>
          <w:rtl/>
        </w:rPr>
      </w:pPr>
      <w:r w:rsidRPr="00AB37A8">
        <w:rPr>
          <w:sz w:val="32"/>
          <w:szCs w:val="32"/>
          <w:rtl/>
        </w:rPr>
        <w:t>مدى حصول الممارس ع</w:t>
      </w:r>
      <w:r w:rsidRPr="00AB37A8">
        <w:rPr>
          <w:rFonts w:hint="cs"/>
          <w:sz w:val="32"/>
          <w:szCs w:val="32"/>
          <w:rtl/>
        </w:rPr>
        <w:t>ل</w:t>
      </w:r>
      <w:r w:rsidRPr="00AB37A8">
        <w:rPr>
          <w:sz w:val="32"/>
          <w:szCs w:val="32"/>
          <w:rtl/>
        </w:rPr>
        <w:t xml:space="preserve">ى أدلة كافية لدعم </w:t>
      </w:r>
      <w:r w:rsidRPr="00AB37A8">
        <w:rPr>
          <w:rFonts w:hint="cs"/>
          <w:sz w:val="32"/>
          <w:szCs w:val="32"/>
          <w:rtl/>
        </w:rPr>
        <w:t>الاستنتاج</w:t>
      </w:r>
      <w:r w:rsidRPr="00AB37A8">
        <w:rPr>
          <w:sz w:val="32"/>
          <w:szCs w:val="32"/>
          <w:rtl/>
        </w:rPr>
        <w:t xml:space="preserve"> الوارد في التقرير</w:t>
      </w:r>
      <w:r w:rsidRPr="00AB37A8">
        <w:rPr>
          <w:sz w:val="32"/>
          <w:szCs w:val="32"/>
        </w:rPr>
        <w:t xml:space="preserve"> </w:t>
      </w:r>
    </w:p>
    <w:p w:rsidR="0022070E" w:rsidRPr="00AB37A8" w:rsidRDefault="0022070E" w:rsidP="00AB37A8">
      <w:pPr>
        <w:pStyle w:val="NormalWeb"/>
        <w:numPr>
          <w:ilvl w:val="0"/>
          <w:numId w:val="12"/>
        </w:numPr>
        <w:bidi/>
        <w:jc w:val="both"/>
        <w:rPr>
          <w:sz w:val="32"/>
          <w:szCs w:val="32"/>
        </w:rPr>
      </w:pPr>
      <w:r w:rsidRPr="00AB37A8">
        <w:rPr>
          <w:sz w:val="32"/>
          <w:szCs w:val="32"/>
          <w:rtl/>
        </w:rPr>
        <w:t>أن يكون التقرير مكتوباً</w:t>
      </w:r>
    </w:p>
    <w:p w:rsidR="00967053" w:rsidRPr="00AB37A8" w:rsidRDefault="0022070E" w:rsidP="00AB37A8">
      <w:pPr>
        <w:pStyle w:val="NormalWeb"/>
        <w:numPr>
          <w:ilvl w:val="0"/>
          <w:numId w:val="12"/>
        </w:numPr>
        <w:bidi/>
        <w:jc w:val="both"/>
        <w:rPr>
          <w:sz w:val="32"/>
          <w:szCs w:val="32"/>
        </w:rPr>
      </w:pPr>
      <w:r w:rsidRPr="00AB37A8">
        <w:rPr>
          <w:rFonts w:hint="cs"/>
          <w:sz w:val="32"/>
          <w:szCs w:val="32"/>
          <w:rtl/>
        </w:rPr>
        <w:t>لا</w:t>
      </w:r>
      <w:r w:rsidRPr="00AB37A8">
        <w:rPr>
          <w:sz w:val="32"/>
          <w:szCs w:val="32"/>
          <w:rtl/>
        </w:rPr>
        <w:t xml:space="preserve"> يتط</w:t>
      </w:r>
      <w:r w:rsidRPr="00AB37A8">
        <w:rPr>
          <w:rFonts w:hint="cs"/>
          <w:sz w:val="32"/>
          <w:szCs w:val="32"/>
          <w:rtl/>
        </w:rPr>
        <w:t>ل</w:t>
      </w:r>
      <w:r w:rsidRPr="00AB37A8">
        <w:rPr>
          <w:sz w:val="32"/>
          <w:szCs w:val="32"/>
          <w:rtl/>
        </w:rPr>
        <w:t>ب وجود صيغة محددة لتقديم تقارير التأكيد وان ذلك يرتبط بالم</w:t>
      </w:r>
      <w:r w:rsidRPr="00AB37A8">
        <w:rPr>
          <w:rFonts w:hint="cs"/>
          <w:sz w:val="32"/>
          <w:szCs w:val="32"/>
          <w:rtl/>
        </w:rPr>
        <w:t>ه</w:t>
      </w:r>
      <w:r w:rsidRPr="00AB37A8">
        <w:rPr>
          <w:sz w:val="32"/>
          <w:szCs w:val="32"/>
          <w:rtl/>
        </w:rPr>
        <w:t>مة المحددة</w:t>
      </w:r>
    </w:p>
    <w:p w:rsidR="00AB37A8" w:rsidRPr="00AB37A8" w:rsidRDefault="0022070E" w:rsidP="00AB37A8">
      <w:pPr>
        <w:pStyle w:val="NormalWeb"/>
        <w:numPr>
          <w:ilvl w:val="0"/>
          <w:numId w:val="12"/>
        </w:numPr>
        <w:bidi/>
        <w:jc w:val="both"/>
        <w:rPr>
          <w:sz w:val="32"/>
          <w:szCs w:val="32"/>
          <w:rtl/>
        </w:rPr>
      </w:pPr>
      <w:r w:rsidRPr="00AB37A8">
        <w:rPr>
          <w:sz w:val="32"/>
          <w:szCs w:val="32"/>
          <w:rtl/>
        </w:rPr>
        <w:t>التقرير يجب أن يحتوي ع</w:t>
      </w:r>
      <w:r w:rsidR="00967053" w:rsidRPr="00AB37A8">
        <w:rPr>
          <w:rFonts w:hint="cs"/>
          <w:sz w:val="32"/>
          <w:szCs w:val="32"/>
          <w:rtl/>
        </w:rPr>
        <w:t>ل</w:t>
      </w:r>
      <w:r w:rsidRPr="00AB37A8">
        <w:rPr>
          <w:sz w:val="32"/>
          <w:szCs w:val="32"/>
          <w:rtl/>
        </w:rPr>
        <w:t xml:space="preserve">ى العناصر </w:t>
      </w:r>
      <w:r w:rsidR="00967053" w:rsidRPr="00AB37A8">
        <w:rPr>
          <w:rFonts w:hint="cs"/>
          <w:sz w:val="32"/>
          <w:szCs w:val="32"/>
          <w:rtl/>
        </w:rPr>
        <w:t>الأساسية</w:t>
      </w:r>
      <w:r w:rsidRPr="00AB37A8">
        <w:rPr>
          <w:sz w:val="32"/>
          <w:szCs w:val="32"/>
          <w:rtl/>
        </w:rPr>
        <w:t xml:space="preserve"> مثل العنوان المناسب، وضوح المخاطب، </w:t>
      </w:r>
      <w:r w:rsidR="00967053" w:rsidRPr="00AB37A8">
        <w:rPr>
          <w:sz w:val="32"/>
          <w:szCs w:val="32"/>
          <w:rtl/>
        </w:rPr>
        <w:t>الوصف الوافي ل</w:t>
      </w:r>
      <w:r w:rsidR="00967053" w:rsidRPr="00AB37A8">
        <w:rPr>
          <w:rFonts w:hint="cs"/>
          <w:sz w:val="32"/>
          <w:szCs w:val="32"/>
          <w:rtl/>
        </w:rPr>
        <w:t>لم</w:t>
      </w:r>
      <w:r w:rsidR="00967053" w:rsidRPr="00AB37A8">
        <w:rPr>
          <w:sz w:val="32"/>
          <w:szCs w:val="32"/>
          <w:rtl/>
        </w:rPr>
        <w:t>وضوع،</w:t>
      </w:r>
      <w:r w:rsidR="007F7746">
        <w:rPr>
          <w:rFonts w:hint="cs"/>
          <w:sz w:val="32"/>
          <w:szCs w:val="32"/>
          <w:rtl/>
        </w:rPr>
        <w:t xml:space="preserve"> </w:t>
      </w:r>
      <w:r w:rsidR="00967053" w:rsidRPr="00AB37A8">
        <w:rPr>
          <w:sz w:val="32"/>
          <w:szCs w:val="32"/>
          <w:rtl/>
        </w:rPr>
        <w:t xml:space="preserve"> تحديد المقاييس ومدى توفر</w:t>
      </w:r>
      <w:r w:rsidR="00967053" w:rsidRPr="00AB37A8">
        <w:rPr>
          <w:rFonts w:hint="cs"/>
          <w:sz w:val="32"/>
          <w:szCs w:val="32"/>
          <w:rtl/>
        </w:rPr>
        <w:t>ه</w:t>
      </w:r>
      <w:r w:rsidRPr="00AB37A8">
        <w:rPr>
          <w:sz w:val="32"/>
          <w:szCs w:val="32"/>
          <w:rtl/>
        </w:rPr>
        <w:t>ا والقيود التي ع</w:t>
      </w:r>
      <w:r w:rsidR="00967053" w:rsidRPr="00AB37A8">
        <w:rPr>
          <w:rFonts w:hint="cs"/>
          <w:sz w:val="32"/>
          <w:szCs w:val="32"/>
          <w:rtl/>
        </w:rPr>
        <w:t>ليه</w:t>
      </w:r>
      <w:r w:rsidRPr="00AB37A8">
        <w:rPr>
          <w:sz w:val="32"/>
          <w:szCs w:val="32"/>
          <w:rtl/>
        </w:rPr>
        <w:t xml:space="preserve">ا إن وجدت، </w:t>
      </w:r>
      <w:r w:rsidR="00967053" w:rsidRPr="00AB37A8">
        <w:rPr>
          <w:rFonts w:hint="cs"/>
          <w:sz w:val="32"/>
          <w:szCs w:val="32"/>
          <w:rtl/>
        </w:rPr>
        <w:t>الاستنتاج</w:t>
      </w:r>
      <w:r w:rsidRPr="00AB37A8">
        <w:rPr>
          <w:sz w:val="32"/>
          <w:szCs w:val="32"/>
          <w:rtl/>
        </w:rPr>
        <w:t>، التاريخ، اسم وتوقيع الممارس</w:t>
      </w:r>
    </w:p>
    <w:p w:rsidR="0022070E" w:rsidRDefault="0022070E" w:rsidP="007F7746">
      <w:pPr>
        <w:pStyle w:val="NormalWeb"/>
        <w:numPr>
          <w:ilvl w:val="0"/>
          <w:numId w:val="12"/>
        </w:numPr>
        <w:bidi/>
        <w:jc w:val="both"/>
        <w:rPr>
          <w:sz w:val="32"/>
          <w:szCs w:val="32"/>
        </w:rPr>
      </w:pPr>
      <w:r w:rsidRPr="007F7746">
        <w:rPr>
          <w:sz w:val="32"/>
          <w:szCs w:val="32"/>
          <w:rtl/>
        </w:rPr>
        <w:t xml:space="preserve">المسؤوليات </w:t>
      </w:r>
      <w:r w:rsidR="00967053" w:rsidRPr="007F7746">
        <w:rPr>
          <w:rFonts w:hint="cs"/>
          <w:sz w:val="32"/>
          <w:szCs w:val="32"/>
          <w:rtl/>
        </w:rPr>
        <w:t>الأخرى</w:t>
      </w:r>
      <w:r w:rsidRPr="007F7746">
        <w:rPr>
          <w:sz w:val="32"/>
          <w:szCs w:val="32"/>
          <w:rtl/>
        </w:rPr>
        <w:t xml:space="preserve"> لتقديم التقرير مثل </w:t>
      </w:r>
      <w:r w:rsidR="00967053" w:rsidRPr="007F7746">
        <w:rPr>
          <w:rFonts w:hint="cs"/>
          <w:sz w:val="32"/>
          <w:szCs w:val="32"/>
          <w:rtl/>
        </w:rPr>
        <w:t>ملائمة</w:t>
      </w:r>
      <w:r w:rsidRPr="007F7746">
        <w:rPr>
          <w:sz w:val="32"/>
          <w:szCs w:val="32"/>
          <w:rtl/>
        </w:rPr>
        <w:t xml:space="preserve"> </w:t>
      </w:r>
      <w:r w:rsidR="00967053" w:rsidRPr="007F7746">
        <w:rPr>
          <w:rFonts w:hint="cs"/>
          <w:sz w:val="32"/>
          <w:szCs w:val="32"/>
          <w:rtl/>
        </w:rPr>
        <w:t>الاتصال</w:t>
      </w:r>
      <w:r w:rsidRPr="007F7746">
        <w:rPr>
          <w:sz w:val="32"/>
          <w:szCs w:val="32"/>
          <w:rtl/>
        </w:rPr>
        <w:t xml:space="preserve"> مع </w:t>
      </w:r>
      <w:r w:rsidR="00967053" w:rsidRPr="007F7746">
        <w:rPr>
          <w:rFonts w:hint="cs"/>
          <w:sz w:val="32"/>
          <w:szCs w:val="32"/>
          <w:rtl/>
        </w:rPr>
        <w:t>المكلفين</w:t>
      </w:r>
      <w:r w:rsidRPr="007F7746">
        <w:rPr>
          <w:sz w:val="32"/>
          <w:szCs w:val="32"/>
          <w:rtl/>
        </w:rPr>
        <w:t xml:space="preserve"> بالرقابة</w:t>
      </w:r>
      <w:r w:rsidRPr="007F7746">
        <w:rPr>
          <w:sz w:val="32"/>
          <w:szCs w:val="32"/>
        </w:rPr>
        <w:t>.</w:t>
      </w:r>
    </w:p>
    <w:sectPr w:rsidR="0022070E" w:rsidSect="009E370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pgBorders w:display="firstPage" w:offsetFrom="page">
        <w:top w:val="twistedLines1" w:sz="31" w:space="24" w:color="auto"/>
        <w:left w:val="twistedLines1" w:sz="31" w:space="24" w:color="auto"/>
        <w:bottom w:val="twistedLines1" w:sz="31" w:space="24" w:color="auto"/>
        <w:right w:val="twistedLines1" w:sz="31" w:space="24" w:color="auto"/>
      </w:pgBorders>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0EB" w:rsidRDefault="00E020EB" w:rsidP="0063187E">
      <w:pPr>
        <w:spacing w:after="0" w:line="240" w:lineRule="auto"/>
      </w:pPr>
      <w:r>
        <w:separator/>
      </w:r>
    </w:p>
  </w:endnote>
  <w:endnote w:type="continuationSeparator" w:id="0">
    <w:p w:rsidR="00E020EB" w:rsidRDefault="00E020EB" w:rsidP="0063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Simplified Arabic,Bold">
    <w:altName w:val="Times New Roman"/>
    <w:panose1 w:val="00000000000000000000"/>
    <w:charset w:val="B2"/>
    <w:family w:val="auto"/>
    <w:notTrueType/>
    <w:pitch w:val="default"/>
    <w:sig w:usb0="00002000" w:usb1="00000000" w:usb2="00000000" w:usb3="00000000" w:csb0="00000040"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11" w:rsidRDefault="005F1C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87E" w:rsidRDefault="0063187E" w:rsidP="009E3709">
    <w:pPr>
      <w:pStyle w:val="Footer"/>
      <w:bidi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11" w:rsidRDefault="005F1C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0EB" w:rsidRDefault="00E020EB" w:rsidP="0063187E">
      <w:pPr>
        <w:spacing w:after="0" w:line="240" w:lineRule="auto"/>
      </w:pPr>
      <w:r>
        <w:separator/>
      </w:r>
    </w:p>
  </w:footnote>
  <w:footnote w:type="continuationSeparator" w:id="0">
    <w:p w:rsidR="00E020EB" w:rsidRDefault="00E020EB" w:rsidP="006318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11" w:rsidRDefault="005F1C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11" w:rsidRDefault="005F1C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11" w:rsidRDefault="005F1C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AD8"/>
    <w:multiLevelType w:val="hybridMultilevel"/>
    <w:tmpl w:val="75246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17100"/>
    <w:multiLevelType w:val="hybridMultilevel"/>
    <w:tmpl w:val="F6C0CD92"/>
    <w:lvl w:ilvl="0" w:tplc="A2F0773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0A6043"/>
    <w:multiLevelType w:val="hybridMultilevel"/>
    <w:tmpl w:val="592C4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F16BBE"/>
    <w:multiLevelType w:val="hybridMultilevel"/>
    <w:tmpl w:val="9370BD6A"/>
    <w:lvl w:ilvl="0" w:tplc="9A06466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E2741"/>
    <w:multiLevelType w:val="hybridMultilevel"/>
    <w:tmpl w:val="5A2A8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DE1F45"/>
    <w:multiLevelType w:val="hybridMultilevel"/>
    <w:tmpl w:val="8BB05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DE3781"/>
    <w:multiLevelType w:val="hybridMultilevel"/>
    <w:tmpl w:val="5A2A8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5E6E4A"/>
    <w:multiLevelType w:val="hybridMultilevel"/>
    <w:tmpl w:val="BA7A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633A47"/>
    <w:multiLevelType w:val="hybridMultilevel"/>
    <w:tmpl w:val="C7520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030537"/>
    <w:multiLevelType w:val="hybridMultilevel"/>
    <w:tmpl w:val="9370BD6A"/>
    <w:lvl w:ilvl="0" w:tplc="9A06466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2D2C47"/>
    <w:multiLevelType w:val="hybridMultilevel"/>
    <w:tmpl w:val="D3FAA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540ADE"/>
    <w:multiLevelType w:val="hybridMultilevel"/>
    <w:tmpl w:val="642A3386"/>
    <w:lvl w:ilvl="0" w:tplc="9A06466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7F3638"/>
    <w:multiLevelType w:val="hybridMultilevel"/>
    <w:tmpl w:val="5DCA9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4"/>
  </w:num>
  <w:num w:numId="5">
    <w:abstractNumId w:val="5"/>
  </w:num>
  <w:num w:numId="6">
    <w:abstractNumId w:val="10"/>
  </w:num>
  <w:num w:numId="7">
    <w:abstractNumId w:val="9"/>
  </w:num>
  <w:num w:numId="8">
    <w:abstractNumId w:val="0"/>
  </w:num>
  <w:num w:numId="9">
    <w:abstractNumId w:val="2"/>
  </w:num>
  <w:num w:numId="10">
    <w:abstractNumId w:val="12"/>
  </w:num>
  <w:num w:numId="11">
    <w:abstractNumId w:val="11"/>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D01"/>
    <w:rsid w:val="000053A7"/>
    <w:rsid w:val="000676A8"/>
    <w:rsid w:val="000B174F"/>
    <w:rsid w:val="000D14DF"/>
    <w:rsid w:val="000D2429"/>
    <w:rsid w:val="000E0E54"/>
    <w:rsid w:val="00102574"/>
    <w:rsid w:val="001B1154"/>
    <w:rsid w:val="001B5F84"/>
    <w:rsid w:val="001C6377"/>
    <w:rsid w:val="00216849"/>
    <w:rsid w:val="0022070E"/>
    <w:rsid w:val="002F6D7C"/>
    <w:rsid w:val="00332F4F"/>
    <w:rsid w:val="0033509D"/>
    <w:rsid w:val="0034517C"/>
    <w:rsid w:val="00365680"/>
    <w:rsid w:val="00383D01"/>
    <w:rsid w:val="00395717"/>
    <w:rsid w:val="003D7190"/>
    <w:rsid w:val="00414271"/>
    <w:rsid w:val="004202DA"/>
    <w:rsid w:val="004335F5"/>
    <w:rsid w:val="00481CBC"/>
    <w:rsid w:val="00485CEE"/>
    <w:rsid w:val="00496924"/>
    <w:rsid w:val="00496C2A"/>
    <w:rsid w:val="005F1C11"/>
    <w:rsid w:val="0063187E"/>
    <w:rsid w:val="0064736F"/>
    <w:rsid w:val="00674896"/>
    <w:rsid w:val="006816D7"/>
    <w:rsid w:val="006D7D08"/>
    <w:rsid w:val="00711215"/>
    <w:rsid w:val="00734A97"/>
    <w:rsid w:val="00751C6B"/>
    <w:rsid w:val="007F7746"/>
    <w:rsid w:val="00817B30"/>
    <w:rsid w:val="008248EB"/>
    <w:rsid w:val="00853A6B"/>
    <w:rsid w:val="008C58F2"/>
    <w:rsid w:val="008D54E9"/>
    <w:rsid w:val="00911CC8"/>
    <w:rsid w:val="00936E68"/>
    <w:rsid w:val="009530D6"/>
    <w:rsid w:val="00967053"/>
    <w:rsid w:val="00986E98"/>
    <w:rsid w:val="009870D3"/>
    <w:rsid w:val="009E3709"/>
    <w:rsid w:val="00A824BC"/>
    <w:rsid w:val="00AB37A8"/>
    <w:rsid w:val="00B0046B"/>
    <w:rsid w:val="00B0449F"/>
    <w:rsid w:val="00B101EE"/>
    <w:rsid w:val="00B315A4"/>
    <w:rsid w:val="00B45E03"/>
    <w:rsid w:val="00B653AD"/>
    <w:rsid w:val="00BA760D"/>
    <w:rsid w:val="00BB44A1"/>
    <w:rsid w:val="00C42DBC"/>
    <w:rsid w:val="00C61DB0"/>
    <w:rsid w:val="00CB231C"/>
    <w:rsid w:val="00CB47E9"/>
    <w:rsid w:val="00CD4EE5"/>
    <w:rsid w:val="00CE2A1D"/>
    <w:rsid w:val="00CF2408"/>
    <w:rsid w:val="00D14D1A"/>
    <w:rsid w:val="00D2599C"/>
    <w:rsid w:val="00DE5589"/>
    <w:rsid w:val="00E020EB"/>
    <w:rsid w:val="00ED56DF"/>
    <w:rsid w:val="00EF7F15"/>
    <w:rsid w:val="00F003AA"/>
    <w:rsid w:val="00F024F0"/>
    <w:rsid w:val="00F554E8"/>
    <w:rsid w:val="00F72CFF"/>
    <w:rsid w:val="00F733D0"/>
    <w:rsid w:val="00FA0E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DB0"/>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72CFF"/>
    <w:rPr>
      <w:color w:val="0000FF" w:themeColor="hyperlink"/>
      <w:u w:val="single"/>
    </w:rPr>
  </w:style>
  <w:style w:type="paragraph" w:styleId="ListParagraph">
    <w:name w:val="List Paragraph"/>
    <w:basedOn w:val="Normal"/>
    <w:uiPriority w:val="34"/>
    <w:qFormat/>
    <w:rsid w:val="00817B30"/>
    <w:pPr>
      <w:ind w:left="720"/>
      <w:contextualSpacing/>
    </w:pPr>
  </w:style>
  <w:style w:type="paragraph" w:styleId="Header">
    <w:name w:val="header"/>
    <w:basedOn w:val="Normal"/>
    <w:link w:val="HeaderChar"/>
    <w:uiPriority w:val="99"/>
    <w:unhideWhenUsed/>
    <w:rsid w:val="0063187E"/>
    <w:pPr>
      <w:tabs>
        <w:tab w:val="center" w:pos="4153"/>
        <w:tab w:val="right" w:pos="8306"/>
      </w:tabs>
      <w:spacing w:after="0" w:line="240" w:lineRule="auto"/>
    </w:pPr>
  </w:style>
  <w:style w:type="character" w:customStyle="1" w:styleId="HeaderChar">
    <w:name w:val="Header Char"/>
    <w:basedOn w:val="DefaultParagraphFont"/>
    <w:link w:val="Header"/>
    <w:uiPriority w:val="99"/>
    <w:rsid w:val="0063187E"/>
  </w:style>
  <w:style w:type="paragraph" w:styleId="Footer">
    <w:name w:val="footer"/>
    <w:basedOn w:val="Normal"/>
    <w:link w:val="FooterChar"/>
    <w:uiPriority w:val="99"/>
    <w:unhideWhenUsed/>
    <w:rsid w:val="0063187E"/>
    <w:pPr>
      <w:tabs>
        <w:tab w:val="center" w:pos="4153"/>
        <w:tab w:val="right" w:pos="8306"/>
      </w:tabs>
      <w:spacing w:after="0" w:line="240" w:lineRule="auto"/>
    </w:pPr>
  </w:style>
  <w:style w:type="character" w:customStyle="1" w:styleId="FooterChar">
    <w:name w:val="Footer Char"/>
    <w:basedOn w:val="DefaultParagraphFont"/>
    <w:link w:val="Footer"/>
    <w:uiPriority w:val="99"/>
    <w:rsid w:val="0063187E"/>
  </w:style>
  <w:style w:type="paragraph" w:styleId="BalloonText">
    <w:name w:val="Balloon Text"/>
    <w:basedOn w:val="Normal"/>
    <w:link w:val="BalloonTextChar"/>
    <w:uiPriority w:val="99"/>
    <w:semiHidden/>
    <w:unhideWhenUsed/>
    <w:rsid w:val="00631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8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DB0"/>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72CFF"/>
    <w:rPr>
      <w:color w:val="0000FF" w:themeColor="hyperlink"/>
      <w:u w:val="single"/>
    </w:rPr>
  </w:style>
  <w:style w:type="paragraph" w:styleId="ListParagraph">
    <w:name w:val="List Paragraph"/>
    <w:basedOn w:val="Normal"/>
    <w:uiPriority w:val="34"/>
    <w:qFormat/>
    <w:rsid w:val="00817B30"/>
    <w:pPr>
      <w:ind w:left="720"/>
      <w:contextualSpacing/>
    </w:pPr>
  </w:style>
  <w:style w:type="paragraph" w:styleId="Header">
    <w:name w:val="header"/>
    <w:basedOn w:val="Normal"/>
    <w:link w:val="HeaderChar"/>
    <w:uiPriority w:val="99"/>
    <w:unhideWhenUsed/>
    <w:rsid w:val="0063187E"/>
    <w:pPr>
      <w:tabs>
        <w:tab w:val="center" w:pos="4153"/>
        <w:tab w:val="right" w:pos="8306"/>
      </w:tabs>
      <w:spacing w:after="0" w:line="240" w:lineRule="auto"/>
    </w:pPr>
  </w:style>
  <w:style w:type="character" w:customStyle="1" w:styleId="HeaderChar">
    <w:name w:val="Header Char"/>
    <w:basedOn w:val="DefaultParagraphFont"/>
    <w:link w:val="Header"/>
    <w:uiPriority w:val="99"/>
    <w:rsid w:val="0063187E"/>
  </w:style>
  <w:style w:type="paragraph" w:styleId="Footer">
    <w:name w:val="footer"/>
    <w:basedOn w:val="Normal"/>
    <w:link w:val="FooterChar"/>
    <w:uiPriority w:val="99"/>
    <w:unhideWhenUsed/>
    <w:rsid w:val="0063187E"/>
    <w:pPr>
      <w:tabs>
        <w:tab w:val="center" w:pos="4153"/>
        <w:tab w:val="right" w:pos="8306"/>
      </w:tabs>
      <w:spacing w:after="0" w:line="240" w:lineRule="auto"/>
    </w:pPr>
  </w:style>
  <w:style w:type="character" w:customStyle="1" w:styleId="FooterChar">
    <w:name w:val="Footer Char"/>
    <w:basedOn w:val="DefaultParagraphFont"/>
    <w:link w:val="Footer"/>
    <w:uiPriority w:val="99"/>
    <w:rsid w:val="0063187E"/>
  </w:style>
  <w:style w:type="paragraph" w:styleId="BalloonText">
    <w:name w:val="Balloon Text"/>
    <w:basedOn w:val="Normal"/>
    <w:link w:val="BalloonTextChar"/>
    <w:uiPriority w:val="99"/>
    <w:semiHidden/>
    <w:unhideWhenUsed/>
    <w:rsid w:val="00631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8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7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E356A-36D0-4B6C-9E84-8C3837AEA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1265</Words>
  <Characters>7216</Characters>
  <Application>Microsoft Office Word</Application>
  <DocSecurity>0</DocSecurity>
  <Lines>60</Lines>
  <Paragraphs>16</Paragraphs>
  <ScaleCrop>false</ScaleCrop>
  <HeadingPairs>
    <vt:vector size="2" baseType="variant">
      <vt:variant>
        <vt:lpstr>العنوان</vt:lpstr>
      </vt:variant>
      <vt:variant>
        <vt:i4>1</vt:i4>
      </vt:variant>
    </vt:vector>
  </HeadingPairs>
  <TitlesOfParts>
    <vt:vector size="1" baseType="lpstr">
      <vt:lpstr/>
    </vt:vector>
  </TitlesOfParts>
  <Company>فراس الصعيو</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shshsh</dc:creator>
  <cp:lastModifiedBy>DR.Ahmed Saker</cp:lastModifiedBy>
  <cp:revision>13</cp:revision>
  <cp:lastPrinted>2017-02-12T08:00:00Z</cp:lastPrinted>
  <dcterms:created xsi:type="dcterms:W3CDTF">2017-02-11T20:57:00Z</dcterms:created>
  <dcterms:modified xsi:type="dcterms:W3CDTF">2019-03-24T18:23:00Z</dcterms:modified>
</cp:coreProperties>
</file>